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61" w:rsidRDefault="00290461">
      <w:pPr>
        <w:pStyle w:val="1"/>
        <w:spacing w:line="240" w:lineRule="auto"/>
        <w:jc w:val="center"/>
        <w:rPr>
          <w:rFonts w:ascii="宋体" w:eastAsia="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pStyle w:val="1"/>
        <w:spacing w:line="240" w:lineRule="auto"/>
        <w:rPr>
          <w:rFonts w:ascii="宋体" w:eastAsia="宋体" w:hAnsi="宋体" w:cs="宋体"/>
        </w:rPr>
      </w:pPr>
    </w:p>
    <w:p w:rsidR="00C61071" w:rsidRDefault="00C61071" w:rsidP="00C61071">
      <w:pPr>
        <w:pStyle w:val="1"/>
        <w:spacing w:line="240" w:lineRule="auto"/>
        <w:jc w:val="center"/>
        <w:rPr>
          <w:rFonts w:ascii="宋体" w:eastAsia="宋体" w:hAnsi="宋体" w:cs="宋体"/>
          <w:sz w:val="28"/>
          <w:szCs w:val="28"/>
        </w:rPr>
      </w:pPr>
      <w:r>
        <w:rPr>
          <w:rFonts w:ascii="宋体" w:eastAsia="宋体" w:hAnsi="宋体" w:cs="宋体" w:hint="eastAsia"/>
          <w:sz w:val="28"/>
          <w:szCs w:val="28"/>
        </w:rPr>
        <w:t>重症颅脑损伤昏迷患者唤醒疗法循证护理案例</w:t>
      </w:r>
    </w:p>
    <w:p w:rsidR="00290461" w:rsidRDefault="00290461">
      <w:pPr>
        <w:jc w:val="center"/>
        <w:rPr>
          <w:rFonts w:ascii="宋体" w:hAnsi="宋体" w:cs="宋体"/>
        </w:rPr>
      </w:pPr>
    </w:p>
    <w:p w:rsidR="00290461" w:rsidRDefault="00290461">
      <w:pPr>
        <w:rPr>
          <w:rFonts w:ascii="宋体" w:hAnsi="宋体" w:cs="宋体"/>
        </w:rPr>
      </w:pPr>
    </w:p>
    <w:p w:rsidR="00290461" w:rsidRDefault="006375EB">
      <w:pPr>
        <w:numPr>
          <w:ilvl w:val="0"/>
          <w:numId w:val="1"/>
        </w:numPr>
        <w:spacing w:line="360" w:lineRule="auto"/>
        <w:jc w:val="left"/>
        <w:rPr>
          <w:rFonts w:hAnsi="宋体"/>
          <w:b/>
          <w:sz w:val="24"/>
        </w:rPr>
      </w:pPr>
      <w:r>
        <w:rPr>
          <w:rFonts w:hAnsi="宋体"/>
          <w:b/>
          <w:sz w:val="24"/>
        </w:rPr>
        <w:t>涉及知识点：</w:t>
      </w:r>
    </w:p>
    <w:p w:rsidR="00290461" w:rsidRPr="00C61071" w:rsidRDefault="00C61071">
      <w:pPr>
        <w:numPr>
          <w:ilvl w:val="0"/>
          <w:numId w:val="2"/>
        </w:numPr>
        <w:spacing w:line="360" w:lineRule="auto"/>
        <w:rPr>
          <w:rFonts w:ascii="宋体" w:hAnsi="宋体" w:cs="宋体"/>
          <w:sz w:val="24"/>
        </w:rPr>
      </w:pPr>
      <w:r w:rsidRPr="00C61071">
        <w:rPr>
          <w:rFonts w:ascii="宋体" w:hAnsi="宋体" w:cs="宋体" w:hint="eastAsia"/>
          <w:sz w:val="24"/>
        </w:rPr>
        <w:t>重症颅脑损伤昏迷</w:t>
      </w:r>
      <w:r w:rsidR="006375EB" w:rsidRPr="00C61071">
        <w:rPr>
          <w:rFonts w:ascii="宋体" w:hAnsi="宋体" w:cs="宋体" w:hint="eastAsia"/>
          <w:sz w:val="24"/>
        </w:rPr>
        <w:t>患者的护理措施</w:t>
      </w:r>
    </w:p>
    <w:p w:rsidR="00290461" w:rsidRPr="00C61071" w:rsidRDefault="00C61071">
      <w:pPr>
        <w:numPr>
          <w:ilvl w:val="0"/>
          <w:numId w:val="2"/>
        </w:numPr>
        <w:spacing w:line="360" w:lineRule="auto"/>
        <w:rPr>
          <w:rFonts w:ascii="宋体" w:hAnsi="宋体" w:cs="宋体"/>
          <w:sz w:val="24"/>
        </w:rPr>
      </w:pPr>
      <w:r w:rsidRPr="00C61071">
        <w:rPr>
          <w:rFonts w:ascii="宋体" w:hAnsi="宋体" w:cs="宋体" w:hint="eastAsia"/>
          <w:sz w:val="24"/>
        </w:rPr>
        <w:t>重症颅脑损伤昏迷</w:t>
      </w:r>
      <w:r w:rsidR="006375EB" w:rsidRPr="00C61071">
        <w:rPr>
          <w:rFonts w:ascii="宋体" w:hAnsi="宋体" w:cs="宋体" w:hint="eastAsia"/>
          <w:sz w:val="24"/>
        </w:rPr>
        <w:t>患者的临床案例</w:t>
      </w:r>
    </w:p>
    <w:p w:rsidR="00290461" w:rsidRPr="00C61071" w:rsidRDefault="00C61071">
      <w:pPr>
        <w:numPr>
          <w:ilvl w:val="0"/>
          <w:numId w:val="2"/>
        </w:numPr>
        <w:spacing w:line="360" w:lineRule="auto"/>
        <w:rPr>
          <w:rFonts w:ascii="宋体" w:hAnsi="宋体" w:cs="宋体"/>
          <w:sz w:val="24"/>
        </w:rPr>
      </w:pPr>
      <w:r w:rsidRPr="00C61071">
        <w:rPr>
          <w:rFonts w:ascii="宋体" w:hAnsi="宋体" w:cs="宋体" w:hint="eastAsia"/>
          <w:sz w:val="24"/>
        </w:rPr>
        <w:t>重症颅脑损伤昏迷</w:t>
      </w:r>
      <w:r w:rsidR="006375EB" w:rsidRPr="00C61071">
        <w:rPr>
          <w:rFonts w:ascii="宋体" w:hAnsi="宋体" w:cs="宋体" w:hint="eastAsia"/>
          <w:sz w:val="24"/>
        </w:rPr>
        <w:t>患者</w:t>
      </w:r>
      <w:r w:rsidRPr="00C61071">
        <w:rPr>
          <w:rFonts w:ascii="宋体" w:hAnsi="宋体" w:cs="宋体" w:hint="eastAsia"/>
          <w:sz w:val="24"/>
        </w:rPr>
        <w:t>唤醒疗法</w:t>
      </w:r>
      <w:proofErr w:type="gramStart"/>
      <w:r w:rsidR="006375EB" w:rsidRPr="00C61071">
        <w:rPr>
          <w:rFonts w:ascii="宋体" w:hAnsi="宋体" w:cs="宋体" w:hint="eastAsia"/>
          <w:sz w:val="24"/>
        </w:rPr>
        <w:t>的循征护理</w:t>
      </w:r>
      <w:proofErr w:type="gramEnd"/>
    </w:p>
    <w:p w:rsidR="00290461" w:rsidRDefault="00290461">
      <w:pPr>
        <w:spacing w:line="360" w:lineRule="auto"/>
        <w:rPr>
          <w:rFonts w:ascii="宋体" w:hAnsi="宋体" w:cs="宋体"/>
          <w:sz w:val="24"/>
        </w:rPr>
      </w:pPr>
    </w:p>
    <w:p w:rsidR="00290461" w:rsidRDefault="006375EB">
      <w:pPr>
        <w:spacing w:line="360" w:lineRule="auto"/>
        <w:jc w:val="left"/>
        <w:rPr>
          <w:b/>
          <w:sz w:val="24"/>
        </w:rPr>
      </w:pPr>
      <w:r>
        <w:rPr>
          <w:rFonts w:hAnsi="宋体"/>
          <w:b/>
          <w:sz w:val="24"/>
        </w:rPr>
        <w:t>二、案例来源及真实性</w:t>
      </w:r>
    </w:p>
    <w:p w:rsidR="00290461" w:rsidRDefault="006375EB">
      <w:pPr>
        <w:ind w:firstLineChars="200" w:firstLine="480"/>
        <w:rPr>
          <w:rFonts w:ascii="宋体" w:hAnsi="宋体" w:cs="宋体"/>
          <w:sz w:val="24"/>
        </w:rPr>
      </w:pPr>
      <w:r>
        <w:rPr>
          <w:rFonts w:ascii="宋体" w:hAnsi="宋体" w:cs="宋体" w:hint="eastAsia"/>
          <w:sz w:val="24"/>
        </w:rPr>
        <w:t>本案例来源于</w:t>
      </w:r>
      <w:r w:rsidR="00C61071">
        <w:rPr>
          <w:rFonts w:ascii="宋体" w:hAnsi="宋体" w:cs="宋体" w:hint="eastAsia"/>
          <w:sz w:val="24"/>
        </w:rPr>
        <w:t>泰和县人民医院ICU</w:t>
      </w:r>
      <w:r>
        <w:rPr>
          <w:rFonts w:ascii="宋体" w:hAnsi="宋体" w:cs="宋体" w:hint="eastAsia"/>
          <w:sz w:val="24"/>
        </w:rPr>
        <w:t>，案例真实可靠。</w:t>
      </w:r>
    </w:p>
    <w:p w:rsidR="00290461" w:rsidRDefault="00290461">
      <w:pPr>
        <w:spacing w:line="360" w:lineRule="auto"/>
        <w:rPr>
          <w:rFonts w:hAnsi="宋体"/>
          <w:b/>
          <w:sz w:val="24"/>
        </w:rPr>
      </w:pPr>
    </w:p>
    <w:p w:rsidR="00290461" w:rsidRDefault="00290461">
      <w:pPr>
        <w:pStyle w:val="1"/>
        <w:spacing w:line="240" w:lineRule="auto"/>
        <w:rPr>
          <w:rFonts w:ascii="宋体" w:eastAsia="宋体" w:hAnsi="宋体" w:cs="宋体"/>
        </w:rPr>
      </w:pPr>
    </w:p>
    <w:p w:rsidR="00290461" w:rsidRDefault="00290461">
      <w:pPr>
        <w:pStyle w:val="1"/>
        <w:spacing w:line="240" w:lineRule="auto"/>
        <w:jc w:val="center"/>
        <w:rPr>
          <w:rFonts w:ascii="宋体" w:eastAsia="宋体" w:hAnsi="宋体" w:cs="宋体"/>
        </w:rPr>
      </w:pPr>
    </w:p>
    <w:p w:rsidR="00290461" w:rsidRDefault="00290461">
      <w:pPr>
        <w:pStyle w:val="1"/>
        <w:spacing w:line="240" w:lineRule="auto"/>
        <w:jc w:val="center"/>
        <w:rPr>
          <w:rFonts w:ascii="宋体" w:eastAsia="宋体" w:hAnsi="宋体" w:cs="宋体"/>
        </w:rPr>
      </w:pPr>
    </w:p>
    <w:p w:rsidR="00290461" w:rsidRDefault="00290461">
      <w:pPr>
        <w:pStyle w:val="1"/>
        <w:spacing w:line="240" w:lineRule="auto"/>
        <w:jc w:val="center"/>
        <w:rPr>
          <w:rFonts w:ascii="宋体" w:eastAsia="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rPr>
          <w:rFonts w:ascii="宋体" w:hAnsi="宋体" w:cs="宋体"/>
        </w:rPr>
      </w:pPr>
    </w:p>
    <w:p w:rsidR="00290461" w:rsidRDefault="00290461">
      <w:pPr>
        <w:pStyle w:val="1"/>
        <w:spacing w:line="240" w:lineRule="auto"/>
        <w:jc w:val="center"/>
        <w:rPr>
          <w:rFonts w:ascii="宋体" w:eastAsia="宋体" w:hAnsi="宋体" w:cs="宋体"/>
        </w:rPr>
      </w:pPr>
    </w:p>
    <w:p w:rsidR="00290461" w:rsidRDefault="00F97511">
      <w:pPr>
        <w:pStyle w:val="1"/>
        <w:spacing w:line="240" w:lineRule="auto"/>
        <w:jc w:val="center"/>
        <w:rPr>
          <w:rFonts w:ascii="宋体" w:eastAsia="宋体" w:hAnsi="宋体" w:cs="宋体"/>
          <w:sz w:val="28"/>
          <w:szCs w:val="28"/>
        </w:rPr>
      </w:pPr>
      <w:r>
        <w:rPr>
          <w:rFonts w:ascii="宋体" w:eastAsia="宋体" w:hAnsi="宋体" w:cs="宋体" w:hint="eastAsia"/>
          <w:sz w:val="28"/>
          <w:szCs w:val="28"/>
        </w:rPr>
        <w:t>重症颅脑损伤昏迷患者唤醒疗法</w:t>
      </w:r>
      <w:r w:rsidR="006375EB">
        <w:rPr>
          <w:rFonts w:ascii="宋体" w:eastAsia="宋体" w:hAnsi="宋体" w:cs="宋体" w:hint="eastAsia"/>
          <w:sz w:val="28"/>
          <w:szCs w:val="28"/>
        </w:rPr>
        <w:t>循证护理案例</w:t>
      </w:r>
    </w:p>
    <w:p w:rsidR="00290461" w:rsidRDefault="006375EB">
      <w:pPr>
        <w:jc w:val="center"/>
        <w:rPr>
          <w:rFonts w:ascii="宋体" w:hAnsi="宋体" w:cs="宋体"/>
        </w:rPr>
      </w:pPr>
      <w:r>
        <w:rPr>
          <w:rFonts w:ascii="宋体" w:hAnsi="宋体" w:cs="宋体" w:hint="eastAsia"/>
          <w:b/>
          <w:bCs/>
          <w:sz w:val="24"/>
        </w:rPr>
        <w:t>摘要</w:t>
      </w:r>
    </w:p>
    <w:p w:rsidR="00290461" w:rsidRDefault="00290461">
      <w:pPr>
        <w:rPr>
          <w:rFonts w:ascii="宋体" w:hAnsi="宋体" w:cs="宋体"/>
        </w:rPr>
      </w:pPr>
    </w:p>
    <w:p w:rsidR="00290461" w:rsidRPr="00F97511" w:rsidRDefault="00F97511">
      <w:pPr>
        <w:spacing w:line="360" w:lineRule="auto"/>
        <w:jc w:val="left"/>
        <w:rPr>
          <w:rFonts w:asciiTheme="minorEastAsia" w:eastAsiaTheme="minorEastAsia" w:hAnsiTheme="minorEastAsia" w:cs="宋体"/>
          <w:sz w:val="24"/>
        </w:rPr>
      </w:pPr>
      <w:r>
        <w:rPr>
          <w:rFonts w:ascii="宋体" w:hAnsi="宋体" w:cs="宋体" w:hint="eastAsia"/>
          <w:sz w:val="24"/>
        </w:rPr>
        <w:t>目的：</w:t>
      </w:r>
      <w:r w:rsidRPr="00F97511">
        <w:rPr>
          <w:rStyle w:val="fontstyle01"/>
          <w:rFonts w:asciiTheme="minorEastAsia" w:eastAsiaTheme="minorEastAsia" w:hAnsiTheme="minorEastAsia"/>
          <w:sz w:val="24"/>
          <w:szCs w:val="24"/>
        </w:rPr>
        <w:t>应用循证护理，探索意识评分</w:t>
      </w:r>
      <w:r>
        <w:rPr>
          <w:rStyle w:val="fontstyle01"/>
          <w:rFonts w:asciiTheme="minorEastAsia" w:eastAsiaTheme="minorEastAsia" w:hAnsiTheme="minorEastAsia"/>
          <w:sz w:val="24"/>
          <w:szCs w:val="24"/>
        </w:rPr>
        <w:t>≤8</w:t>
      </w:r>
      <w:r w:rsidRPr="00F97511">
        <w:rPr>
          <w:rStyle w:val="fontstyle01"/>
          <w:rFonts w:asciiTheme="minorEastAsia" w:eastAsiaTheme="minorEastAsia" w:hAnsiTheme="minorEastAsia"/>
          <w:sz w:val="24"/>
          <w:szCs w:val="24"/>
        </w:rPr>
        <w:t>分的重症颅脑损伤昏迷病人的唤醒方式。方法</w:t>
      </w:r>
      <w:r>
        <w:rPr>
          <w:rStyle w:val="fontstyle01"/>
          <w:rFonts w:asciiTheme="minorEastAsia" w:eastAsiaTheme="minorEastAsia" w:hAnsiTheme="minorEastAsia" w:hint="eastAsia"/>
          <w:sz w:val="24"/>
          <w:szCs w:val="24"/>
        </w:rPr>
        <w:t>：</w:t>
      </w:r>
      <w:r w:rsidRPr="00F97511">
        <w:rPr>
          <w:rStyle w:val="fontstyle01"/>
          <w:rFonts w:asciiTheme="minorEastAsia" w:eastAsiaTheme="minorEastAsia" w:hAnsiTheme="minorEastAsia"/>
          <w:sz w:val="24"/>
          <w:szCs w:val="24"/>
        </w:rPr>
        <w:t>依据循证护理，</w:t>
      </w:r>
      <w:r w:rsidR="00AB6321">
        <w:rPr>
          <w:rStyle w:val="fontstyle01"/>
          <w:rFonts w:asciiTheme="minorEastAsia" w:eastAsiaTheme="minorEastAsia" w:hAnsiTheme="minorEastAsia" w:hint="eastAsia"/>
          <w:sz w:val="24"/>
          <w:szCs w:val="24"/>
        </w:rPr>
        <w:t>计算机检索中国知网、万方数据库等，查找循证护理依据。</w:t>
      </w:r>
      <w:r w:rsidRPr="00F97511">
        <w:rPr>
          <w:rStyle w:val="fontstyle01"/>
          <w:rFonts w:asciiTheme="minorEastAsia" w:eastAsiaTheme="minorEastAsia" w:hAnsiTheme="minorEastAsia"/>
          <w:sz w:val="24"/>
          <w:szCs w:val="24"/>
        </w:rPr>
        <w:t>结</w:t>
      </w:r>
      <w:r w:rsidR="00AB6321">
        <w:rPr>
          <w:rStyle w:val="fontstyle01"/>
          <w:rFonts w:asciiTheme="minorEastAsia" w:eastAsiaTheme="minorEastAsia" w:hAnsiTheme="minorEastAsia" w:hint="eastAsia"/>
          <w:sz w:val="24"/>
          <w:szCs w:val="24"/>
        </w:rPr>
        <w:t>论</w:t>
      </w:r>
      <w:r w:rsidRPr="00F97511">
        <w:rPr>
          <w:rStyle w:val="fontstyle01"/>
          <w:rFonts w:asciiTheme="minorEastAsia" w:eastAsiaTheme="minorEastAsia" w:hAnsiTheme="minorEastAsia" w:hint="eastAsia"/>
          <w:sz w:val="24"/>
          <w:szCs w:val="24"/>
        </w:rPr>
        <w:t>：</w:t>
      </w:r>
      <w:r w:rsidR="00C67C1B">
        <w:rPr>
          <w:rFonts w:asciiTheme="minorEastAsia" w:eastAsiaTheme="minorEastAsia" w:hAnsiTheme="minorEastAsia"/>
          <w:color w:val="000000"/>
          <w:sz w:val="24"/>
        </w:rPr>
        <w:t>颅脑损伤</w:t>
      </w:r>
      <w:r w:rsidR="00C67C1B">
        <w:rPr>
          <w:rFonts w:asciiTheme="minorEastAsia" w:eastAsiaTheme="minorEastAsia" w:hAnsiTheme="minorEastAsia" w:hint="eastAsia"/>
          <w:color w:val="000000"/>
          <w:sz w:val="24"/>
        </w:rPr>
        <w:t>昏迷</w:t>
      </w:r>
      <w:r w:rsidR="00AB6321" w:rsidRPr="00AB6321">
        <w:rPr>
          <w:rFonts w:asciiTheme="minorEastAsia" w:eastAsiaTheme="minorEastAsia" w:hAnsiTheme="minorEastAsia"/>
          <w:color w:val="000000"/>
          <w:sz w:val="24"/>
        </w:rPr>
        <w:t>患者护理中加入唤醒服务，能有效改善患者呼吸困难的情况，进而推动患者的康复，方法经</w:t>
      </w:r>
      <w:r w:rsidR="00AB6321">
        <w:rPr>
          <w:rFonts w:asciiTheme="minorEastAsia" w:eastAsiaTheme="minorEastAsia" w:hAnsiTheme="minorEastAsia"/>
          <w:color w:val="000000"/>
          <w:sz w:val="24"/>
        </w:rPr>
        <w:t>过研究验证效果确切</w:t>
      </w:r>
      <w:r w:rsidR="00AB6321">
        <w:rPr>
          <w:rFonts w:asciiTheme="minorEastAsia" w:eastAsiaTheme="minorEastAsia" w:hAnsiTheme="minorEastAsia" w:hint="eastAsia"/>
          <w:color w:val="000000"/>
          <w:sz w:val="24"/>
        </w:rPr>
        <w:t>，</w:t>
      </w:r>
      <w:r w:rsidR="00AB6321" w:rsidRPr="00AB6321">
        <w:rPr>
          <w:rFonts w:asciiTheme="minorEastAsia" w:eastAsiaTheme="minorEastAsia" w:hAnsiTheme="minorEastAsia"/>
          <w:color w:val="000000"/>
          <w:sz w:val="24"/>
        </w:rPr>
        <w:t>值得在临床中借鉴。</w:t>
      </w:r>
    </w:p>
    <w:p w:rsidR="00F97511" w:rsidRDefault="006375EB" w:rsidP="00F97511">
      <w:pPr>
        <w:spacing w:line="360" w:lineRule="auto"/>
        <w:jc w:val="left"/>
      </w:pPr>
      <w:r>
        <w:rPr>
          <w:rFonts w:ascii="宋体" w:hAnsi="宋体" w:cs="宋体" w:hint="eastAsia"/>
          <w:sz w:val="24"/>
        </w:rPr>
        <w:t>关键词：</w:t>
      </w:r>
      <w:r w:rsidR="00F97511" w:rsidRPr="00F97511">
        <w:rPr>
          <w:rStyle w:val="fontstyle01"/>
          <w:sz w:val="24"/>
          <w:szCs w:val="24"/>
        </w:rPr>
        <w:t>循证护理</w:t>
      </w:r>
      <w:r w:rsidR="00F97511" w:rsidRPr="00F97511">
        <w:rPr>
          <w:rStyle w:val="fontstyle01"/>
          <w:sz w:val="24"/>
          <w:szCs w:val="24"/>
        </w:rPr>
        <w:t xml:space="preserve"> </w:t>
      </w:r>
      <w:r w:rsidR="00F97511" w:rsidRPr="00F97511">
        <w:rPr>
          <w:rStyle w:val="fontstyle01"/>
          <w:sz w:val="24"/>
          <w:szCs w:val="24"/>
        </w:rPr>
        <w:t>听觉</w:t>
      </w:r>
      <w:r w:rsidR="00F97511" w:rsidRPr="00F97511">
        <w:rPr>
          <w:rStyle w:val="fontstyle01"/>
          <w:sz w:val="24"/>
          <w:szCs w:val="24"/>
        </w:rPr>
        <w:t xml:space="preserve"> </w:t>
      </w:r>
      <w:r w:rsidR="00F97511" w:rsidRPr="00F97511">
        <w:rPr>
          <w:rStyle w:val="fontstyle01"/>
          <w:sz w:val="24"/>
          <w:szCs w:val="24"/>
        </w:rPr>
        <w:t>唤醒</w:t>
      </w:r>
      <w:r w:rsidR="00F97511" w:rsidRPr="00F97511">
        <w:rPr>
          <w:rStyle w:val="fontstyle01"/>
          <w:sz w:val="24"/>
          <w:szCs w:val="24"/>
        </w:rPr>
        <w:t xml:space="preserve"> </w:t>
      </w:r>
      <w:r w:rsidR="00F97511" w:rsidRPr="00F97511">
        <w:rPr>
          <w:rStyle w:val="fontstyle01"/>
          <w:sz w:val="24"/>
          <w:szCs w:val="24"/>
        </w:rPr>
        <w:t>颅脑损伤</w:t>
      </w:r>
      <w:r w:rsidR="00F97511" w:rsidRPr="00F97511">
        <w:rPr>
          <w:rStyle w:val="fontstyle01"/>
          <w:sz w:val="24"/>
          <w:szCs w:val="24"/>
        </w:rPr>
        <w:t xml:space="preserve"> </w:t>
      </w:r>
      <w:r w:rsidR="00F97511" w:rsidRPr="00F97511">
        <w:rPr>
          <w:rStyle w:val="fontstyle01"/>
          <w:sz w:val="24"/>
          <w:szCs w:val="24"/>
        </w:rPr>
        <w:t>昏迷病人</w:t>
      </w:r>
      <w:r w:rsidR="00F97511">
        <w:t xml:space="preserve"> </w:t>
      </w:r>
    </w:p>
    <w:p w:rsidR="00290461" w:rsidRDefault="006375EB" w:rsidP="00F97511">
      <w:pPr>
        <w:spacing w:line="360" w:lineRule="auto"/>
        <w:jc w:val="center"/>
        <w:rPr>
          <w:rFonts w:ascii="Times New Roman" w:hAnsi="Times New Roman"/>
          <w:b/>
          <w:bCs/>
          <w:sz w:val="24"/>
        </w:rPr>
      </w:pPr>
      <w:r>
        <w:rPr>
          <w:rFonts w:ascii="Times New Roman" w:hAnsi="Times New Roman"/>
          <w:b/>
          <w:bCs/>
          <w:sz w:val="24"/>
        </w:rPr>
        <w:t>Abstract</w:t>
      </w:r>
    </w:p>
    <w:p w:rsidR="00F97511" w:rsidRPr="00994688" w:rsidRDefault="006375EB" w:rsidP="00F97511">
      <w:pPr>
        <w:spacing w:line="360" w:lineRule="auto"/>
        <w:rPr>
          <w:rFonts w:asciiTheme="majorHAnsi" w:hAnsiTheme="majorHAnsi" w:cs="Arial"/>
        </w:rPr>
      </w:pPr>
      <w:r w:rsidRPr="00994688">
        <w:rPr>
          <w:rFonts w:ascii="Times New Roman" w:hAnsi="Times New Roman"/>
          <w:b/>
          <w:sz w:val="24"/>
        </w:rPr>
        <w:t>Objective</w:t>
      </w:r>
      <w:r>
        <w:rPr>
          <w:rFonts w:ascii="Times New Roman" w:hAnsi="Times New Roman"/>
          <w:sz w:val="24"/>
        </w:rPr>
        <w:t xml:space="preserve">: </w:t>
      </w:r>
      <w:r w:rsidR="00332784" w:rsidRPr="00994688">
        <w:rPr>
          <w:rFonts w:asciiTheme="majorHAnsi" w:hAnsiTheme="majorHAnsi" w:cs="Arial"/>
        </w:rPr>
        <w:t xml:space="preserve">The application of evidence-based nursing, explore the awakening consciousness of 8 or less were the severe </w:t>
      </w:r>
      <w:proofErr w:type="spellStart"/>
      <w:r w:rsidR="00332784" w:rsidRPr="00994688">
        <w:rPr>
          <w:rFonts w:asciiTheme="majorHAnsi" w:hAnsiTheme="majorHAnsi" w:cs="Arial"/>
        </w:rPr>
        <w:t>craniocerebral</w:t>
      </w:r>
      <w:proofErr w:type="spellEnd"/>
      <w:r w:rsidR="00332784" w:rsidRPr="00994688">
        <w:rPr>
          <w:rFonts w:asciiTheme="majorHAnsi" w:hAnsiTheme="majorHAnsi" w:cs="Arial"/>
        </w:rPr>
        <w:t xml:space="preserve"> injury patients with coma. Methods: according to the evidence-based nursing, the computer retrieval of the Chinese knowledge network and the </w:t>
      </w:r>
      <w:proofErr w:type="spellStart"/>
      <w:r w:rsidR="00332784" w:rsidRPr="00994688">
        <w:rPr>
          <w:rFonts w:asciiTheme="majorHAnsi" w:hAnsiTheme="majorHAnsi" w:cs="Arial"/>
        </w:rPr>
        <w:t>Wanfang</w:t>
      </w:r>
      <w:proofErr w:type="spellEnd"/>
      <w:r w:rsidR="00332784" w:rsidRPr="00994688">
        <w:rPr>
          <w:rFonts w:asciiTheme="majorHAnsi" w:hAnsiTheme="majorHAnsi" w:cs="Arial"/>
        </w:rPr>
        <w:t xml:space="preserve"> database were used to find the evidence-based nursing basis. Conclusion: adding wake-up service in patients with </w:t>
      </w:r>
      <w:proofErr w:type="spellStart"/>
      <w:r w:rsidR="00332784" w:rsidRPr="00994688">
        <w:rPr>
          <w:rFonts w:asciiTheme="majorHAnsi" w:hAnsiTheme="majorHAnsi" w:cs="Arial"/>
        </w:rPr>
        <w:t>craniocerebral</w:t>
      </w:r>
      <w:proofErr w:type="spellEnd"/>
      <w:r w:rsidR="00332784" w:rsidRPr="00994688">
        <w:rPr>
          <w:rFonts w:asciiTheme="majorHAnsi" w:hAnsiTheme="majorHAnsi" w:cs="Arial"/>
        </w:rPr>
        <w:t xml:space="preserve"> injury and tracheotomy can effectively improve the situation of </w:t>
      </w:r>
      <w:proofErr w:type="spellStart"/>
      <w:r w:rsidR="00332784" w:rsidRPr="00994688">
        <w:rPr>
          <w:rFonts w:asciiTheme="majorHAnsi" w:hAnsiTheme="majorHAnsi" w:cs="Arial"/>
        </w:rPr>
        <w:t>dyspnea</w:t>
      </w:r>
      <w:proofErr w:type="spellEnd"/>
      <w:r w:rsidR="00332784" w:rsidRPr="00994688">
        <w:rPr>
          <w:rFonts w:asciiTheme="majorHAnsi" w:hAnsiTheme="majorHAnsi" w:cs="Arial"/>
        </w:rPr>
        <w:t xml:space="preserve"> and promote the rehabilitation of patients. The method is proved to be effective and worth learning in clinical practice.</w:t>
      </w:r>
      <w:r w:rsidR="00F97511" w:rsidRPr="00994688">
        <w:rPr>
          <w:rFonts w:asciiTheme="majorHAnsi" w:hAnsiTheme="majorHAnsi" w:cs="Arial"/>
        </w:rPr>
        <w:t xml:space="preserve"> </w:t>
      </w:r>
    </w:p>
    <w:p w:rsidR="00C61071" w:rsidRPr="00994688" w:rsidRDefault="006375EB" w:rsidP="00F97511">
      <w:pPr>
        <w:spacing w:line="360" w:lineRule="auto"/>
        <w:rPr>
          <w:rStyle w:val="high-light-bg4"/>
          <w:rFonts w:asciiTheme="majorHAnsi" w:hAnsiTheme="majorHAnsi" w:cs="Arial"/>
        </w:rPr>
      </w:pPr>
      <w:r>
        <w:rPr>
          <w:rFonts w:ascii="Times New Roman" w:hAnsi="Times New Roman"/>
          <w:b/>
          <w:bCs/>
          <w:sz w:val="24"/>
        </w:rPr>
        <w:t>Key</w:t>
      </w:r>
      <w:r w:rsidR="00994688">
        <w:rPr>
          <w:rFonts w:ascii="Times New Roman" w:hAnsi="Times New Roman" w:hint="eastAsia"/>
          <w:b/>
          <w:bCs/>
          <w:sz w:val="24"/>
        </w:rPr>
        <w:t>-</w:t>
      </w:r>
      <w:r>
        <w:rPr>
          <w:rFonts w:ascii="Times New Roman" w:hAnsi="Times New Roman"/>
          <w:b/>
          <w:bCs/>
          <w:sz w:val="24"/>
        </w:rPr>
        <w:t>words</w:t>
      </w:r>
      <w:r>
        <w:rPr>
          <w:rFonts w:ascii="Times New Roman" w:hAnsi="Times New Roman"/>
          <w:sz w:val="24"/>
        </w:rPr>
        <w:t>：</w:t>
      </w:r>
      <w:proofErr w:type="spellStart"/>
      <w:r w:rsidR="00C61071" w:rsidRPr="00994688">
        <w:rPr>
          <w:rStyle w:val="high-light-bg4"/>
          <w:rFonts w:asciiTheme="majorHAnsi" w:hAnsiTheme="majorHAnsi" w:cs="Arial"/>
        </w:rPr>
        <w:t>EbN</w:t>
      </w:r>
      <w:proofErr w:type="spellEnd"/>
      <w:r w:rsidR="00C61071" w:rsidRPr="00994688">
        <w:rPr>
          <w:rStyle w:val="high-light-bg4"/>
          <w:rFonts w:asciiTheme="majorHAnsi" w:hAnsiTheme="majorHAnsi" w:cs="Arial"/>
        </w:rPr>
        <w:t>；</w:t>
      </w:r>
      <w:r w:rsidR="00C61071" w:rsidRPr="00994688">
        <w:rPr>
          <w:rFonts w:asciiTheme="majorHAnsi" w:hAnsiTheme="majorHAnsi" w:cs="Arial"/>
        </w:rPr>
        <w:t>Hearing</w:t>
      </w:r>
      <w:r w:rsidR="00C61071" w:rsidRPr="00994688">
        <w:rPr>
          <w:rFonts w:asciiTheme="majorHAnsi" w:hAnsiTheme="majorHAnsi" w:cs="Arial"/>
        </w:rPr>
        <w:t>；</w:t>
      </w:r>
      <w:r w:rsidR="00C61071" w:rsidRPr="00994688">
        <w:rPr>
          <w:rStyle w:val="high-light-bg4"/>
          <w:rFonts w:asciiTheme="majorHAnsi" w:hAnsiTheme="majorHAnsi" w:cs="Arial"/>
        </w:rPr>
        <w:t>Awaken</w:t>
      </w:r>
      <w:r w:rsidR="00C61071" w:rsidRPr="00994688">
        <w:rPr>
          <w:rStyle w:val="high-light-bg4"/>
          <w:rFonts w:asciiTheme="majorHAnsi" w:hAnsiTheme="majorHAnsi" w:cs="Arial"/>
        </w:rPr>
        <w:t>；</w:t>
      </w:r>
      <w:proofErr w:type="spellStart"/>
      <w:r w:rsidR="00C61071" w:rsidRPr="00994688">
        <w:rPr>
          <w:rFonts w:asciiTheme="majorHAnsi" w:hAnsiTheme="majorHAnsi" w:cs="Arial"/>
        </w:rPr>
        <w:t>Craniocerebral</w:t>
      </w:r>
      <w:proofErr w:type="spellEnd"/>
      <w:r w:rsidR="00C61071" w:rsidRPr="00994688">
        <w:rPr>
          <w:rFonts w:asciiTheme="majorHAnsi" w:hAnsiTheme="majorHAnsi" w:cs="Arial"/>
        </w:rPr>
        <w:t xml:space="preserve"> injury</w:t>
      </w:r>
      <w:r w:rsidR="00C61071" w:rsidRPr="00994688">
        <w:rPr>
          <w:rFonts w:asciiTheme="majorHAnsi" w:hAnsiTheme="majorHAnsi" w:cs="Arial"/>
        </w:rPr>
        <w:t>；</w:t>
      </w:r>
      <w:r w:rsidR="00C61071" w:rsidRPr="00994688">
        <w:rPr>
          <w:rStyle w:val="high-light-bg4"/>
          <w:rFonts w:asciiTheme="majorHAnsi" w:hAnsiTheme="majorHAnsi" w:cs="Arial"/>
        </w:rPr>
        <w:t>Coma patients</w:t>
      </w:r>
    </w:p>
    <w:p w:rsidR="00290461" w:rsidRPr="00994688" w:rsidRDefault="006375EB" w:rsidP="00C61071">
      <w:pPr>
        <w:spacing w:line="360" w:lineRule="auto"/>
        <w:jc w:val="center"/>
        <w:rPr>
          <w:rFonts w:ascii="Times New Roman" w:hAnsi="Times New Roman"/>
          <w:b/>
          <w:sz w:val="24"/>
        </w:rPr>
      </w:pPr>
      <w:r w:rsidRPr="00994688">
        <w:rPr>
          <w:rFonts w:ascii="Times New Roman" w:hAnsi="Times New Roman"/>
          <w:b/>
          <w:sz w:val="24"/>
        </w:rPr>
        <w:t>引言</w:t>
      </w:r>
    </w:p>
    <w:p w:rsidR="00C61071" w:rsidRPr="00C61071" w:rsidRDefault="00C61071" w:rsidP="00D87693">
      <w:pPr>
        <w:spacing w:line="360" w:lineRule="auto"/>
        <w:ind w:firstLineChars="200" w:firstLine="480"/>
        <w:rPr>
          <w:rFonts w:asciiTheme="minorEastAsia" w:eastAsiaTheme="minorEastAsia" w:hAnsiTheme="minorEastAsia"/>
          <w:color w:val="231F20"/>
          <w:sz w:val="24"/>
        </w:rPr>
      </w:pPr>
      <w:r w:rsidRPr="00C61071">
        <w:rPr>
          <w:rFonts w:asciiTheme="minorEastAsia" w:eastAsiaTheme="minorEastAsia" w:hAnsiTheme="minorEastAsia"/>
          <w:color w:val="231F20"/>
          <w:sz w:val="24"/>
        </w:rPr>
        <w:t>严重颅脑损伤对脑干网状结构及其广泛投射的损害，导致网状激活系统受损，影响皮质功能传递与整合，致使病人陷入意识障碍状态。颅脑损伤后意识障碍包括昏迷、植物状态和</w:t>
      </w:r>
      <w:proofErr w:type="gramStart"/>
      <w:r w:rsidRPr="00C61071">
        <w:rPr>
          <w:rFonts w:asciiTheme="minorEastAsia" w:eastAsiaTheme="minorEastAsia" w:hAnsiTheme="minorEastAsia"/>
          <w:color w:val="231F20"/>
          <w:sz w:val="24"/>
        </w:rPr>
        <w:t>微意识</w:t>
      </w:r>
      <w:proofErr w:type="gramEnd"/>
      <w:r w:rsidRPr="00C61071">
        <w:rPr>
          <w:rFonts w:asciiTheme="minorEastAsia" w:eastAsiaTheme="minorEastAsia" w:hAnsiTheme="minorEastAsia"/>
          <w:color w:val="231F20"/>
          <w:sz w:val="24"/>
        </w:rPr>
        <w:t>状态。多数研究者将意识障碍超过1个月，虽经积极治疗症状不能改善的状态，称为长期昏迷；颅脑损伤后意识障碍超过</w:t>
      </w:r>
      <w:r w:rsidRPr="00C61071">
        <w:rPr>
          <w:rFonts w:asciiTheme="minorEastAsia" w:eastAsiaTheme="minorEastAsia" w:hAnsiTheme="minorEastAsia" w:hint="eastAsia"/>
          <w:color w:val="231F20"/>
          <w:sz w:val="24"/>
        </w:rPr>
        <w:t>1</w:t>
      </w:r>
      <w:r w:rsidRPr="00C61071">
        <w:rPr>
          <w:rFonts w:asciiTheme="minorEastAsia" w:eastAsiaTheme="minorEastAsia" w:hAnsiTheme="minorEastAsia"/>
          <w:color w:val="231F20"/>
          <w:sz w:val="24"/>
        </w:rPr>
        <w:t>年，称为持续植物生存状态。</w:t>
      </w:r>
    </w:p>
    <w:p w:rsidR="00994688" w:rsidRDefault="00332784" w:rsidP="00994688">
      <w:pPr>
        <w:spacing w:line="360" w:lineRule="auto"/>
        <w:ind w:firstLineChars="200" w:firstLine="480"/>
        <w:rPr>
          <w:rFonts w:ascii="宋体" w:hAnsi="宋体"/>
          <w:color w:val="000000"/>
          <w:sz w:val="24"/>
        </w:rPr>
      </w:pPr>
      <w:r w:rsidRPr="00332784">
        <w:rPr>
          <w:rFonts w:ascii="宋体" w:hAnsi="宋体"/>
          <w:color w:val="000000"/>
          <w:sz w:val="24"/>
        </w:rPr>
        <w:t>颅脑损伤是临床相对较为常见的一类疾病，具有预后差</w:t>
      </w:r>
      <w:r w:rsidRPr="00332784">
        <w:rPr>
          <w:rFonts w:ascii="HTJ0+ZLQDj3-2" w:hAnsi="HTJ0+ZLQDj3-2"/>
          <w:color w:val="000000"/>
          <w:sz w:val="24"/>
        </w:rPr>
        <w:t>、</w:t>
      </w:r>
      <w:r w:rsidRPr="00332784">
        <w:rPr>
          <w:rFonts w:ascii="宋体" w:hAnsi="宋体"/>
          <w:color w:val="000000"/>
          <w:sz w:val="24"/>
        </w:rPr>
        <w:t>致残率高</w:t>
      </w:r>
      <w:r w:rsidRPr="00332784">
        <w:rPr>
          <w:rFonts w:ascii="HTJ0+ZLQDj3-2" w:hAnsi="HTJ0+ZLQDj3-2"/>
          <w:color w:val="000000"/>
          <w:sz w:val="24"/>
        </w:rPr>
        <w:t>、</w:t>
      </w:r>
      <w:r w:rsidRPr="00332784">
        <w:rPr>
          <w:rFonts w:ascii="宋体" w:hAnsi="宋体"/>
          <w:color w:val="000000"/>
          <w:sz w:val="24"/>
        </w:rPr>
        <w:t>病死率高的特点</w:t>
      </w:r>
      <w:r w:rsidRPr="00332784">
        <w:rPr>
          <w:rFonts w:ascii="宋体" w:hAnsi="宋体" w:hint="eastAsia"/>
          <w:color w:val="000000"/>
          <w:sz w:val="24"/>
        </w:rPr>
        <w:t>。</w:t>
      </w:r>
      <w:r w:rsidRPr="00332784">
        <w:rPr>
          <w:rFonts w:ascii="宋体" w:hAnsi="宋体"/>
          <w:color w:val="000000"/>
          <w:sz w:val="24"/>
        </w:rPr>
        <w:t>为进一步提升治疗效果，保证患者安全，将唤醒服务应用于此类患者中，临床效果满意</w:t>
      </w:r>
      <w:r w:rsidRPr="00332784">
        <w:rPr>
          <w:rFonts w:ascii="HTJ0+ZLQDj3-2" w:hAnsi="HTJ0+ZLQDj3-2"/>
          <w:color w:val="000000"/>
          <w:sz w:val="24"/>
        </w:rPr>
        <w:t>。</w:t>
      </w:r>
      <w:r w:rsidRPr="00332784">
        <w:rPr>
          <w:rFonts w:ascii="HTJ0+ZLQDj3-2" w:hAnsi="HTJ0+ZLQDj3-2" w:hint="eastAsia"/>
          <w:color w:val="000000"/>
          <w:sz w:val="24"/>
        </w:rPr>
        <w:t>本章主要探讨唤醒服务的相关护理在对重症颅脑损伤昏迷的患者中的效果与评估</w:t>
      </w:r>
      <w:r>
        <w:rPr>
          <w:rFonts w:ascii="HTJ0+ZLQDj3-2" w:hAnsi="HTJ0+ZLQDj3-2" w:hint="eastAsia"/>
          <w:color w:val="000000"/>
          <w:sz w:val="24"/>
        </w:rPr>
        <w:t>。</w:t>
      </w:r>
    </w:p>
    <w:p w:rsidR="00994688" w:rsidRDefault="006375EB">
      <w:pPr>
        <w:spacing w:line="360" w:lineRule="auto"/>
        <w:rPr>
          <w:rFonts w:ascii="宋体" w:hAnsi="宋体"/>
          <w:color w:val="000000"/>
          <w:sz w:val="24"/>
        </w:rPr>
      </w:pPr>
      <w:r>
        <w:rPr>
          <w:b/>
          <w:sz w:val="24"/>
        </w:rPr>
        <w:t>一、临床案例与护理问题</w:t>
      </w:r>
    </w:p>
    <w:p w:rsidR="00290461" w:rsidRPr="00994688" w:rsidRDefault="006375EB">
      <w:pPr>
        <w:spacing w:line="360" w:lineRule="auto"/>
        <w:rPr>
          <w:rFonts w:ascii="宋体" w:hAnsi="宋体"/>
          <w:color w:val="000000"/>
          <w:sz w:val="24"/>
        </w:rPr>
      </w:pPr>
      <w:r>
        <w:rPr>
          <w:b/>
          <w:sz w:val="24"/>
        </w:rPr>
        <w:lastRenderedPageBreak/>
        <w:t>（一）临床案例</w:t>
      </w:r>
    </w:p>
    <w:p w:rsidR="00290461" w:rsidRDefault="006375EB">
      <w:pPr>
        <w:spacing w:line="360" w:lineRule="auto"/>
        <w:ind w:firstLineChars="200" w:firstLine="480"/>
        <w:jc w:val="left"/>
        <w:rPr>
          <w:rFonts w:ascii="宋体" w:hAnsi="宋体" w:cs="宋体"/>
          <w:sz w:val="24"/>
        </w:rPr>
      </w:pPr>
      <w:r>
        <w:rPr>
          <w:rFonts w:ascii="宋体" w:hAnsi="宋体" w:cs="宋体" w:hint="eastAsia"/>
          <w:sz w:val="24"/>
        </w:rPr>
        <w:t>患者，男，</w:t>
      </w:r>
      <w:r w:rsidR="00332784">
        <w:rPr>
          <w:rFonts w:ascii="宋体" w:hAnsi="宋体" w:cs="宋体" w:hint="eastAsia"/>
          <w:sz w:val="24"/>
        </w:rPr>
        <w:t>63</w:t>
      </w:r>
      <w:r>
        <w:rPr>
          <w:rFonts w:ascii="宋体" w:hAnsi="宋体" w:cs="宋体" w:hint="eastAsia"/>
          <w:sz w:val="24"/>
        </w:rPr>
        <w:t>岁，</w:t>
      </w:r>
      <w:r w:rsidR="00332784">
        <w:rPr>
          <w:rFonts w:ascii="宋体" w:hAnsi="宋体" w:cs="宋体" w:hint="eastAsia"/>
          <w:sz w:val="24"/>
        </w:rPr>
        <w:t>于2017年12月12日9：00左右在工地上干活时不慎从高处跌落（约7米高），伤及头部及全身多处，患者伤后即不省人事，头部伤处见多量血性液体流出，烦躁不安，无恶心、呕吐，</w:t>
      </w:r>
      <w:r w:rsidR="00D51BF1">
        <w:rPr>
          <w:rFonts w:ascii="宋体" w:hAnsi="宋体" w:cs="宋体" w:hint="eastAsia"/>
          <w:sz w:val="24"/>
        </w:rPr>
        <w:t>无四肢抽搐，无大小便失禁，无呼吸困难。遂由工友“120”送入院，并行CT检查，急诊以“急性颅脑损伤”收住院。入院后神志不清，呼之不应，无言语，无睁眼，刺痛收缩，诊断为“急性重症颅脑损伤”。与ICU住院昏迷期间在常规护理基础上，经家属同意进行唤醒干预。</w:t>
      </w:r>
    </w:p>
    <w:p w:rsidR="00290461" w:rsidRDefault="006375EB">
      <w:pPr>
        <w:numPr>
          <w:ilvl w:val="0"/>
          <w:numId w:val="3"/>
        </w:numPr>
        <w:spacing w:line="360" w:lineRule="auto"/>
        <w:rPr>
          <w:sz w:val="24"/>
        </w:rPr>
      </w:pPr>
      <w:r>
        <w:rPr>
          <w:b/>
          <w:sz w:val="24"/>
        </w:rPr>
        <w:t>护理问题</w:t>
      </w:r>
      <w:r w:rsidR="00DE0F98">
        <w:rPr>
          <w:rFonts w:hint="eastAsia"/>
          <w:b/>
          <w:sz w:val="24"/>
        </w:rPr>
        <w:tab/>
      </w:r>
    </w:p>
    <w:p w:rsidR="00994688" w:rsidRDefault="00D51BF1" w:rsidP="00994688">
      <w:pPr>
        <w:pStyle w:val="a6"/>
        <w:numPr>
          <w:ilvl w:val="0"/>
          <w:numId w:val="18"/>
        </w:numPr>
        <w:spacing w:line="360" w:lineRule="auto"/>
        <w:ind w:firstLineChars="0"/>
        <w:jc w:val="left"/>
        <w:rPr>
          <w:sz w:val="24"/>
        </w:rPr>
      </w:pPr>
      <w:r w:rsidRPr="00994688">
        <w:rPr>
          <w:rFonts w:hAnsi="宋体" w:hint="eastAsia"/>
          <w:kern w:val="0"/>
          <w:sz w:val="24"/>
        </w:rPr>
        <w:t>重症颅脑损伤昏迷</w:t>
      </w:r>
      <w:r w:rsidR="006375EB" w:rsidRPr="00994688">
        <w:rPr>
          <w:rFonts w:hAnsi="宋体" w:hint="eastAsia"/>
          <w:kern w:val="0"/>
          <w:sz w:val="24"/>
        </w:rPr>
        <w:t>患者</w:t>
      </w:r>
      <w:r w:rsidR="006375EB" w:rsidRPr="00994688">
        <w:rPr>
          <w:sz w:val="24"/>
        </w:rPr>
        <w:t>的常规护理措施</w:t>
      </w:r>
    </w:p>
    <w:p w:rsidR="00290461" w:rsidRPr="00994688" w:rsidRDefault="00D51BF1" w:rsidP="00994688">
      <w:pPr>
        <w:pStyle w:val="a6"/>
        <w:numPr>
          <w:ilvl w:val="0"/>
          <w:numId w:val="18"/>
        </w:numPr>
        <w:spacing w:line="360" w:lineRule="auto"/>
        <w:ind w:firstLineChars="0"/>
        <w:jc w:val="left"/>
        <w:rPr>
          <w:sz w:val="24"/>
        </w:rPr>
      </w:pPr>
      <w:r w:rsidRPr="00994688">
        <w:rPr>
          <w:rFonts w:hAnsi="宋体" w:hint="eastAsia"/>
          <w:kern w:val="0"/>
          <w:sz w:val="24"/>
        </w:rPr>
        <w:t>重症颅脑损伤昏迷</w:t>
      </w:r>
      <w:r w:rsidR="006375EB" w:rsidRPr="00994688">
        <w:rPr>
          <w:rFonts w:hAnsi="宋体" w:hint="eastAsia"/>
          <w:kern w:val="0"/>
          <w:sz w:val="24"/>
        </w:rPr>
        <w:t>患者</w:t>
      </w:r>
      <w:r w:rsidRPr="00994688">
        <w:rPr>
          <w:rFonts w:hAnsi="宋体" w:hint="eastAsia"/>
          <w:kern w:val="0"/>
          <w:sz w:val="24"/>
        </w:rPr>
        <w:t>唤醒疗法</w:t>
      </w:r>
      <w:r w:rsidR="006375EB" w:rsidRPr="00994688">
        <w:rPr>
          <w:rFonts w:hAnsi="宋体" w:hint="eastAsia"/>
          <w:kern w:val="0"/>
          <w:sz w:val="24"/>
        </w:rPr>
        <w:t>的</w:t>
      </w:r>
      <w:r w:rsidR="00DE0F98" w:rsidRPr="00994688">
        <w:rPr>
          <w:rFonts w:hAnsi="宋体" w:hint="eastAsia"/>
          <w:kern w:val="0"/>
          <w:sz w:val="24"/>
        </w:rPr>
        <w:t>应用</w:t>
      </w:r>
    </w:p>
    <w:p w:rsidR="00290461" w:rsidRDefault="006375EB">
      <w:pPr>
        <w:numPr>
          <w:ilvl w:val="0"/>
          <w:numId w:val="5"/>
        </w:numPr>
        <w:spacing w:line="360" w:lineRule="auto"/>
        <w:jc w:val="center"/>
        <w:rPr>
          <w:b/>
          <w:sz w:val="24"/>
        </w:rPr>
      </w:pPr>
      <w:r>
        <w:rPr>
          <w:b/>
          <w:sz w:val="24"/>
        </w:rPr>
        <w:t>检索证据</w:t>
      </w:r>
    </w:p>
    <w:p w:rsidR="00290461" w:rsidRDefault="006375EB">
      <w:pPr>
        <w:widowControl/>
        <w:shd w:val="clear" w:color="auto" w:fill="FFFFFF"/>
        <w:spacing w:line="360" w:lineRule="auto"/>
        <w:ind w:firstLineChars="200" w:firstLine="480"/>
        <w:jc w:val="left"/>
        <w:rPr>
          <w:sz w:val="24"/>
          <w:shd w:val="clear" w:color="auto" w:fill="FFFFFF"/>
        </w:rPr>
      </w:pPr>
      <w:r>
        <w:rPr>
          <w:rFonts w:hAnsi="宋体" w:hint="eastAsia"/>
          <w:sz w:val="24"/>
        </w:rPr>
        <w:t xml:space="preserve"> </w:t>
      </w:r>
      <w:r>
        <w:rPr>
          <w:rFonts w:hAnsi="宋体"/>
          <w:sz w:val="24"/>
        </w:rPr>
        <w:t>根据循证医学的基本精神和美国高级护理实践中心</w:t>
      </w:r>
      <w:r>
        <w:rPr>
          <w:sz w:val="24"/>
        </w:rPr>
        <w:t>“</w:t>
      </w:r>
      <w:r>
        <w:rPr>
          <w:rFonts w:hAnsi="宋体"/>
          <w:sz w:val="24"/>
        </w:rPr>
        <w:t>循证护理实践程序</w:t>
      </w:r>
      <w:r>
        <w:rPr>
          <w:sz w:val="24"/>
        </w:rPr>
        <w:t>”</w:t>
      </w:r>
      <w:r>
        <w:rPr>
          <w:rFonts w:hAnsi="宋体"/>
          <w:sz w:val="24"/>
        </w:rPr>
        <w:t>，</w:t>
      </w:r>
      <w:r>
        <w:rPr>
          <w:rFonts w:hAnsi="宋体"/>
          <w:sz w:val="24"/>
          <w:shd w:val="clear" w:color="auto" w:fill="FFFFFF"/>
        </w:rPr>
        <w:t>循证护理的开展主要包括</w:t>
      </w:r>
    </w:p>
    <w:p w:rsidR="00290461" w:rsidRDefault="00994688">
      <w:pPr>
        <w:widowControl/>
        <w:shd w:val="clear" w:color="auto" w:fill="FFFFFF"/>
        <w:spacing w:line="360" w:lineRule="auto"/>
        <w:jc w:val="left"/>
        <w:rPr>
          <w:sz w:val="24"/>
          <w:shd w:val="clear" w:color="auto" w:fill="FFFFFF"/>
        </w:rPr>
      </w:pPr>
      <w:r>
        <w:rPr>
          <w:sz w:val="24"/>
          <w:shd w:val="clear" w:color="auto" w:fill="FFFFFF"/>
        </w:rPr>
        <w:t>1</w:t>
      </w:r>
      <w:r>
        <w:rPr>
          <w:rFonts w:hint="eastAsia"/>
          <w:sz w:val="24"/>
          <w:shd w:val="clear" w:color="auto" w:fill="FFFFFF"/>
        </w:rPr>
        <w:t>、</w:t>
      </w:r>
      <w:r w:rsidR="006375EB">
        <w:rPr>
          <w:rFonts w:hAnsi="宋体"/>
          <w:sz w:val="24"/>
          <w:shd w:val="clear" w:color="auto" w:fill="FFFFFF"/>
        </w:rPr>
        <w:t>确定循证问题</w:t>
      </w:r>
    </w:p>
    <w:p w:rsidR="00290461" w:rsidRDefault="006375EB">
      <w:pPr>
        <w:widowControl/>
        <w:shd w:val="clear" w:color="auto" w:fill="FFFFFF"/>
        <w:spacing w:line="360" w:lineRule="auto"/>
        <w:ind w:firstLineChars="200" w:firstLine="480"/>
        <w:jc w:val="left"/>
        <w:rPr>
          <w:kern w:val="0"/>
          <w:sz w:val="24"/>
        </w:rPr>
      </w:pPr>
      <w:r>
        <w:rPr>
          <w:rFonts w:hAnsi="宋体"/>
          <w:sz w:val="24"/>
          <w:shd w:val="clear" w:color="auto" w:fill="FFFFFF"/>
        </w:rPr>
        <w:t>寻找临床实践中的问题，并将其特定化</w:t>
      </w:r>
      <w:r>
        <w:rPr>
          <w:rFonts w:hAnsi="宋体"/>
          <w:kern w:val="0"/>
          <w:sz w:val="24"/>
        </w:rPr>
        <w:t>、结构化。针对放射性皮炎病人的处理这类前景问题，</w:t>
      </w:r>
      <w:proofErr w:type="gramStart"/>
      <w:r>
        <w:rPr>
          <w:rFonts w:hAnsi="宋体"/>
          <w:kern w:val="0"/>
          <w:sz w:val="24"/>
        </w:rPr>
        <w:t>需包括</w:t>
      </w:r>
      <w:proofErr w:type="gramEnd"/>
      <w:r>
        <w:rPr>
          <w:rFonts w:hAnsi="宋体"/>
          <w:kern w:val="0"/>
          <w:sz w:val="24"/>
        </w:rPr>
        <w:t>病人和问题、干预措施、对比措施（必要时）及临床结局。此问题的描述应遵循</w:t>
      </w:r>
      <w:r>
        <w:rPr>
          <w:kern w:val="0"/>
          <w:sz w:val="24"/>
        </w:rPr>
        <w:t>PICO</w:t>
      </w:r>
      <w:r>
        <w:rPr>
          <w:rFonts w:hAnsi="宋体"/>
          <w:kern w:val="0"/>
          <w:sz w:val="24"/>
        </w:rPr>
        <w:t>的原则，包括：病人（</w:t>
      </w:r>
      <w:r>
        <w:rPr>
          <w:kern w:val="0"/>
          <w:sz w:val="24"/>
        </w:rPr>
        <w:t>Patients</w:t>
      </w:r>
      <w:r>
        <w:rPr>
          <w:rFonts w:hAnsi="宋体"/>
          <w:kern w:val="0"/>
          <w:sz w:val="24"/>
        </w:rPr>
        <w:t>）、干预措施（</w:t>
      </w:r>
      <w:r>
        <w:rPr>
          <w:kern w:val="0"/>
          <w:sz w:val="24"/>
        </w:rPr>
        <w:t>Intervention</w:t>
      </w:r>
      <w:r>
        <w:rPr>
          <w:rFonts w:hAnsi="宋体"/>
          <w:kern w:val="0"/>
          <w:sz w:val="24"/>
        </w:rPr>
        <w:t>）、对照措施（</w:t>
      </w:r>
      <w:r>
        <w:rPr>
          <w:kern w:val="0"/>
          <w:sz w:val="24"/>
        </w:rPr>
        <w:t>Comparison</w:t>
      </w:r>
      <w:r>
        <w:rPr>
          <w:rFonts w:hAnsi="宋体"/>
          <w:kern w:val="0"/>
          <w:sz w:val="24"/>
        </w:rPr>
        <w:t>）、结果（</w:t>
      </w:r>
      <w:r>
        <w:rPr>
          <w:kern w:val="0"/>
          <w:sz w:val="24"/>
        </w:rPr>
        <w:t>Outcome</w:t>
      </w:r>
      <w:r>
        <w:rPr>
          <w:rFonts w:hAnsi="宋体"/>
          <w:kern w:val="0"/>
          <w:sz w:val="24"/>
        </w:rPr>
        <w:t>）并注意准确、简洁，具有专指性。检索过程中可根据检索结果增加或减少检索条件以满足研究的需要。</w:t>
      </w:r>
    </w:p>
    <w:p w:rsidR="00290461" w:rsidRDefault="006375EB">
      <w:pPr>
        <w:widowControl/>
        <w:shd w:val="clear" w:color="auto" w:fill="FFFFFF"/>
        <w:spacing w:line="360" w:lineRule="auto"/>
        <w:ind w:firstLineChars="200" w:firstLine="480"/>
        <w:jc w:val="left"/>
        <w:rPr>
          <w:rFonts w:hAnsi="宋体"/>
          <w:kern w:val="0"/>
          <w:sz w:val="24"/>
        </w:rPr>
      </w:pPr>
      <w:r>
        <w:rPr>
          <w:rFonts w:hAnsi="宋体"/>
          <w:kern w:val="0"/>
          <w:sz w:val="24"/>
        </w:rPr>
        <w:t>本案例制定的问题为：</w:t>
      </w:r>
      <w:r>
        <w:rPr>
          <w:rFonts w:hAnsi="宋体" w:hint="eastAsia"/>
          <w:kern w:val="0"/>
          <w:sz w:val="24"/>
        </w:rPr>
        <w:t>如何确定慢性阻塞性肺疾病气管切开患者吞咽障碍的最佳方法</w:t>
      </w:r>
      <w:r>
        <w:rPr>
          <w:rFonts w:hAnsi="宋体"/>
          <w:kern w:val="0"/>
          <w:sz w:val="24"/>
        </w:rPr>
        <w:t>？</w:t>
      </w:r>
    </w:p>
    <w:p w:rsidR="00290461" w:rsidRDefault="00994688">
      <w:pPr>
        <w:widowControl/>
        <w:shd w:val="clear" w:color="auto" w:fill="FFFFFF"/>
        <w:spacing w:line="360" w:lineRule="auto"/>
        <w:jc w:val="left"/>
        <w:rPr>
          <w:b/>
          <w:sz w:val="24"/>
        </w:rPr>
      </w:pPr>
      <w:r>
        <w:rPr>
          <w:kern w:val="0"/>
          <w:sz w:val="24"/>
        </w:rPr>
        <w:t>2</w:t>
      </w:r>
      <w:r>
        <w:rPr>
          <w:rFonts w:hint="eastAsia"/>
          <w:kern w:val="0"/>
          <w:sz w:val="24"/>
        </w:rPr>
        <w:t>、</w:t>
      </w:r>
      <w:r w:rsidR="006375EB">
        <w:rPr>
          <w:rFonts w:hAnsi="宋体"/>
          <w:kern w:val="0"/>
          <w:sz w:val="24"/>
        </w:rPr>
        <w:t>证据检索</w:t>
      </w:r>
    </w:p>
    <w:p w:rsidR="00290461" w:rsidRDefault="006375EB">
      <w:pPr>
        <w:spacing w:line="360" w:lineRule="auto"/>
        <w:ind w:firstLineChars="200" w:firstLine="480"/>
        <w:rPr>
          <w:b/>
          <w:sz w:val="24"/>
        </w:rPr>
      </w:pPr>
      <w:r>
        <w:rPr>
          <w:rFonts w:ascii="宋体" w:hAnsi="宋体" w:cs="宋体" w:hint="eastAsia"/>
          <w:sz w:val="24"/>
        </w:rPr>
        <w:t>以中文检索词“</w:t>
      </w:r>
      <w:r w:rsidR="009E2E62">
        <w:rPr>
          <w:rFonts w:ascii="宋体" w:hAnsi="宋体" w:cs="宋体" w:hint="eastAsia"/>
          <w:sz w:val="24"/>
        </w:rPr>
        <w:t>急性重症颅脑损伤</w:t>
      </w:r>
      <w:r>
        <w:rPr>
          <w:rFonts w:ascii="宋体" w:hAnsi="宋体" w:cs="宋体" w:hint="eastAsia"/>
          <w:sz w:val="24"/>
        </w:rPr>
        <w:t>、</w:t>
      </w:r>
      <w:r w:rsidR="009E2E62">
        <w:rPr>
          <w:rFonts w:ascii="宋体" w:hAnsi="宋体" w:cs="宋体" w:hint="eastAsia"/>
          <w:sz w:val="24"/>
        </w:rPr>
        <w:t>昏迷</w:t>
      </w:r>
      <w:r>
        <w:rPr>
          <w:rFonts w:ascii="宋体" w:hAnsi="宋体" w:cs="宋体" w:hint="eastAsia"/>
          <w:sz w:val="24"/>
        </w:rPr>
        <w:t>、</w:t>
      </w:r>
      <w:r w:rsidR="009E2E62">
        <w:rPr>
          <w:rFonts w:ascii="宋体" w:hAnsi="宋体" w:cs="宋体" w:hint="eastAsia"/>
          <w:sz w:val="24"/>
        </w:rPr>
        <w:t>唤醒</w:t>
      </w:r>
      <w:r>
        <w:rPr>
          <w:rFonts w:ascii="宋体" w:hAnsi="宋体" w:cs="宋体" w:hint="eastAsia"/>
          <w:sz w:val="24"/>
        </w:rPr>
        <w:t>”，检索该领域的相关临床实践指南、系统评价、论文等循证资源。主要检索万方、维普、</w:t>
      </w:r>
      <w:proofErr w:type="gramStart"/>
      <w:r>
        <w:rPr>
          <w:rFonts w:ascii="宋体" w:hAnsi="宋体" w:cs="宋体" w:hint="eastAsia"/>
          <w:sz w:val="24"/>
        </w:rPr>
        <w:t>中国知网等</w:t>
      </w:r>
      <w:proofErr w:type="gramEnd"/>
      <w:r>
        <w:rPr>
          <w:rFonts w:ascii="宋体" w:hAnsi="宋体" w:cs="宋体" w:hint="eastAsia"/>
          <w:sz w:val="24"/>
        </w:rPr>
        <w:t>中文数据库。证据</w:t>
      </w:r>
      <w:proofErr w:type="gramStart"/>
      <w:r>
        <w:rPr>
          <w:rFonts w:ascii="宋体" w:hAnsi="宋体" w:cs="宋体" w:hint="eastAsia"/>
          <w:sz w:val="24"/>
        </w:rPr>
        <w:t>总结共</w:t>
      </w:r>
      <w:proofErr w:type="gramEnd"/>
      <w:r w:rsidR="009E2E62">
        <w:rPr>
          <w:rFonts w:ascii="宋体" w:hAnsi="宋体" w:cs="宋体" w:hint="eastAsia"/>
          <w:sz w:val="24"/>
        </w:rPr>
        <w:t>15</w:t>
      </w:r>
      <w:r>
        <w:rPr>
          <w:rFonts w:ascii="宋体" w:hAnsi="宋体" w:cs="宋体" w:hint="eastAsia"/>
          <w:sz w:val="24"/>
        </w:rPr>
        <w:t>篇。</w:t>
      </w:r>
    </w:p>
    <w:p w:rsidR="00290461" w:rsidRDefault="006375EB">
      <w:pPr>
        <w:spacing w:line="360" w:lineRule="auto"/>
        <w:jc w:val="center"/>
        <w:rPr>
          <w:b/>
          <w:sz w:val="24"/>
        </w:rPr>
      </w:pPr>
      <w:r>
        <w:rPr>
          <w:b/>
          <w:sz w:val="24"/>
        </w:rPr>
        <w:t>三、证据内容</w:t>
      </w:r>
    </w:p>
    <w:p w:rsidR="007124A7" w:rsidRPr="007124A7" w:rsidRDefault="00E12156" w:rsidP="007124A7">
      <w:pPr>
        <w:widowControl/>
        <w:shd w:val="clear" w:color="auto" w:fill="FFFFFF"/>
        <w:spacing w:line="360" w:lineRule="atLeast"/>
        <w:ind w:firstLine="480"/>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严重颅脑损伤</w:t>
      </w:r>
      <w:r w:rsidR="007124A7" w:rsidRPr="007124A7">
        <w:rPr>
          <w:rFonts w:asciiTheme="minorEastAsia" w:eastAsiaTheme="minorEastAsia" w:hAnsiTheme="minorEastAsia" w:cs="Arial"/>
          <w:color w:val="000000" w:themeColor="text1"/>
          <w:kern w:val="0"/>
          <w:sz w:val="24"/>
        </w:rPr>
        <w:t>是因暴力直接或间接作用于头部引起颅脑组织的损伤。根据格拉斯哥昏迷记分法确定：伤后昏迷6小时以上或再次昏迷者为重型颅脑损伤。临</w:t>
      </w:r>
      <w:r w:rsidR="007124A7" w:rsidRPr="007124A7">
        <w:rPr>
          <w:rFonts w:asciiTheme="minorEastAsia" w:eastAsiaTheme="minorEastAsia" w:hAnsiTheme="minorEastAsia" w:cs="Arial"/>
          <w:color w:val="000000" w:themeColor="text1"/>
          <w:kern w:val="0"/>
          <w:sz w:val="24"/>
        </w:rPr>
        <w:lastRenderedPageBreak/>
        <w:t>床表现：颅脑损伤表现为意识障碍、头痛、恶心、呕吐、癫痫发作、</w:t>
      </w:r>
      <w:hyperlink r:id="rId8" w:tgtFrame="_blank" w:history="1">
        <w:r w:rsidR="007124A7" w:rsidRPr="007124A7">
          <w:rPr>
            <w:rFonts w:asciiTheme="minorEastAsia" w:eastAsiaTheme="minorEastAsia" w:hAnsiTheme="minorEastAsia" w:cs="Arial"/>
            <w:color w:val="000000" w:themeColor="text1"/>
            <w:kern w:val="0"/>
            <w:sz w:val="24"/>
          </w:rPr>
          <w:t>肢体瘫痪</w:t>
        </w:r>
      </w:hyperlink>
      <w:r w:rsidR="007124A7" w:rsidRPr="007124A7">
        <w:rPr>
          <w:rFonts w:asciiTheme="minorEastAsia" w:eastAsiaTheme="minorEastAsia" w:hAnsiTheme="minorEastAsia" w:cs="Arial"/>
          <w:color w:val="000000" w:themeColor="text1"/>
          <w:kern w:val="0"/>
          <w:sz w:val="24"/>
        </w:rPr>
        <w:t>、</w:t>
      </w:r>
      <w:hyperlink r:id="rId9" w:tgtFrame="_blank" w:history="1">
        <w:r w:rsidR="007124A7" w:rsidRPr="007124A7">
          <w:rPr>
            <w:rFonts w:asciiTheme="minorEastAsia" w:eastAsiaTheme="minorEastAsia" w:hAnsiTheme="minorEastAsia" w:cs="Arial"/>
            <w:color w:val="000000" w:themeColor="text1"/>
            <w:kern w:val="0"/>
            <w:sz w:val="24"/>
          </w:rPr>
          <w:t>感觉障碍</w:t>
        </w:r>
      </w:hyperlink>
      <w:r w:rsidR="007124A7" w:rsidRPr="007124A7">
        <w:rPr>
          <w:rFonts w:asciiTheme="minorEastAsia" w:eastAsiaTheme="minorEastAsia" w:hAnsiTheme="minorEastAsia" w:cs="Arial"/>
          <w:color w:val="000000" w:themeColor="text1"/>
          <w:kern w:val="0"/>
          <w:sz w:val="24"/>
        </w:rPr>
        <w:t>、</w:t>
      </w:r>
      <w:hyperlink r:id="rId10" w:tgtFrame="_blank" w:history="1">
        <w:r w:rsidR="007124A7" w:rsidRPr="007124A7">
          <w:rPr>
            <w:rFonts w:asciiTheme="minorEastAsia" w:eastAsiaTheme="minorEastAsia" w:hAnsiTheme="minorEastAsia" w:cs="Arial"/>
            <w:color w:val="000000" w:themeColor="text1"/>
            <w:kern w:val="0"/>
            <w:sz w:val="24"/>
          </w:rPr>
          <w:t>失语</w:t>
        </w:r>
      </w:hyperlink>
      <w:r w:rsidR="007124A7" w:rsidRPr="007124A7">
        <w:rPr>
          <w:rFonts w:asciiTheme="minorEastAsia" w:eastAsiaTheme="minorEastAsia" w:hAnsiTheme="minorEastAsia" w:cs="Arial"/>
          <w:color w:val="000000" w:themeColor="text1"/>
          <w:kern w:val="0"/>
          <w:sz w:val="24"/>
        </w:rPr>
        <w:t>及</w:t>
      </w:r>
      <w:hyperlink r:id="rId11" w:tgtFrame="_blank" w:history="1">
        <w:r w:rsidR="007124A7" w:rsidRPr="007124A7">
          <w:rPr>
            <w:rFonts w:asciiTheme="minorEastAsia" w:eastAsiaTheme="minorEastAsia" w:hAnsiTheme="minorEastAsia" w:cs="Arial"/>
            <w:color w:val="000000" w:themeColor="text1"/>
            <w:kern w:val="0"/>
            <w:sz w:val="24"/>
          </w:rPr>
          <w:t>偏盲</w:t>
        </w:r>
      </w:hyperlink>
      <w:r w:rsidR="007124A7" w:rsidRPr="007124A7">
        <w:rPr>
          <w:rFonts w:asciiTheme="minorEastAsia" w:eastAsiaTheme="minorEastAsia" w:hAnsiTheme="minorEastAsia" w:cs="Arial"/>
          <w:color w:val="000000" w:themeColor="text1"/>
          <w:kern w:val="0"/>
          <w:sz w:val="24"/>
        </w:rPr>
        <w:t>等。</w:t>
      </w:r>
      <w:hyperlink r:id="rId12" w:tgtFrame="_blank" w:history="1">
        <w:r w:rsidR="007124A7" w:rsidRPr="007124A7">
          <w:rPr>
            <w:rFonts w:asciiTheme="minorEastAsia" w:eastAsiaTheme="minorEastAsia" w:hAnsiTheme="minorEastAsia" w:cs="Arial"/>
            <w:color w:val="000000" w:themeColor="text1"/>
            <w:kern w:val="0"/>
            <w:sz w:val="24"/>
          </w:rPr>
          <w:t>颅底骨折</w:t>
        </w:r>
      </w:hyperlink>
      <w:r w:rsidR="007124A7" w:rsidRPr="007124A7">
        <w:rPr>
          <w:rFonts w:asciiTheme="minorEastAsia" w:eastAsiaTheme="minorEastAsia" w:hAnsiTheme="minorEastAsia" w:cs="Arial"/>
          <w:color w:val="000000" w:themeColor="text1"/>
          <w:kern w:val="0"/>
          <w:sz w:val="24"/>
        </w:rPr>
        <w:t>可出现</w:t>
      </w:r>
      <w:hyperlink r:id="rId13" w:tgtFrame="_blank" w:history="1">
        <w:r w:rsidR="007124A7" w:rsidRPr="007124A7">
          <w:rPr>
            <w:rFonts w:asciiTheme="minorEastAsia" w:eastAsiaTheme="minorEastAsia" w:hAnsiTheme="minorEastAsia" w:cs="Arial"/>
            <w:color w:val="000000" w:themeColor="text1"/>
            <w:kern w:val="0"/>
            <w:sz w:val="24"/>
          </w:rPr>
          <w:t>脑脊液耳漏</w:t>
        </w:r>
      </w:hyperlink>
      <w:r w:rsidR="007124A7" w:rsidRPr="007124A7">
        <w:rPr>
          <w:rFonts w:asciiTheme="minorEastAsia" w:eastAsiaTheme="minorEastAsia" w:hAnsiTheme="minorEastAsia" w:cs="Arial"/>
          <w:color w:val="000000" w:themeColor="text1"/>
          <w:kern w:val="0"/>
          <w:sz w:val="24"/>
        </w:rPr>
        <w:t>、鼻漏；</w:t>
      </w:r>
      <w:hyperlink r:id="rId14" w:tgtFrame="_blank" w:history="1">
        <w:r w:rsidR="007124A7" w:rsidRPr="007124A7">
          <w:rPr>
            <w:rFonts w:asciiTheme="minorEastAsia" w:eastAsiaTheme="minorEastAsia" w:hAnsiTheme="minorEastAsia" w:cs="Arial"/>
            <w:color w:val="000000" w:themeColor="text1"/>
            <w:kern w:val="0"/>
            <w:sz w:val="24"/>
          </w:rPr>
          <w:t>脑干损伤</w:t>
        </w:r>
      </w:hyperlink>
      <w:r w:rsidR="007124A7" w:rsidRPr="007124A7">
        <w:rPr>
          <w:rFonts w:asciiTheme="minorEastAsia" w:eastAsiaTheme="minorEastAsia" w:hAnsiTheme="minorEastAsia" w:cs="Arial"/>
          <w:color w:val="000000" w:themeColor="text1"/>
          <w:kern w:val="0"/>
          <w:sz w:val="24"/>
        </w:rPr>
        <w:t>出现意识障碍、呼吸</w:t>
      </w:r>
      <w:hyperlink r:id="rId15" w:tgtFrame="_blank" w:history="1">
        <w:r w:rsidR="007124A7" w:rsidRPr="007124A7">
          <w:rPr>
            <w:rFonts w:asciiTheme="minorEastAsia" w:eastAsiaTheme="minorEastAsia" w:hAnsiTheme="minorEastAsia" w:cs="Arial"/>
            <w:color w:val="000000" w:themeColor="text1"/>
            <w:kern w:val="0"/>
            <w:sz w:val="24"/>
          </w:rPr>
          <w:t>循环障碍</w:t>
        </w:r>
      </w:hyperlink>
      <w:r w:rsidR="007124A7" w:rsidRPr="007124A7">
        <w:rPr>
          <w:rFonts w:asciiTheme="minorEastAsia" w:eastAsiaTheme="minorEastAsia" w:hAnsiTheme="minorEastAsia" w:cs="Arial"/>
          <w:color w:val="000000" w:themeColor="text1"/>
          <w:kern w:val="0"/>
          <w:sz w:val="24"/>
        </w:rPr>
        <w:t>、</w:t>
      </w:r>
      <w:hyperlink r:id="rId16" w:tgtFrame="_blank" w:history="1">
        <w:r w:rsidR="007124A7" w:rsidRPr="007124A7">
          <w:rPr>
            <w:rFonts w:asciiTheme="minorEastAsia" w:eastAsiaTheme="minorEastAsia" w:hAnsiTheme="minorEastAsia" w:cs="Arial"/>
            <w:color w:val="000000" w:themeColor="text1"/>
            <w:kern w:val="0"/>
            <w:sz w:val="24"/>
          </w:rPr>
          <w:t>去大脑强直</w:t>
        </w:r>
      </w:hyperlink>
      <w:r w:rsidR="007124A7" w:rsidRPr="007124A7">
        <w:rPr>
          <w:rFonts w:asciiTheme="minorEastAsia" w:eastAsiaTheme="minorEastAsia" w:hAnsiTheme="minorEastAsia" w:cs="Arial"/>
          <w:color w:val="000000" w:themeColor="text1"/>
          <w:kern w:val="0"/>
          <w:sz w:val="24"/>
        </w:rPr>
        <w:t>，严重时发生</w:t>
      </w:r>
      <w:hyperlink r:id="rId17" w:tgtFrame="_blank" w:history="1">
        <w:r w:rsidR="007124A7" w:rsidRPr="007124A7">
          <w:rPr>
            <w:rFonts w:asciiTheme="minorEastAsia" w:eastAsiaTheme="minorEastAsia" w:hAnsiTheme="minorEastAsia" w:cs="Arial"/>
            <w:color w:val="000000" w:themeColor="text1"/>
            <w:kern w:val="0"/>
            <w:sz w:val="24"/>
          </w:rPr>
          <w:t>脑疝</w:t>
        </w:r>
      </w:hyperlink>
      <w:r w:rsidR="007124A7" w:rsidRPr="007124A7">
        <w:rPr>
          <w:rFonts w:asciiTheme="minorEastAsia" w:eastAsiaTheme="minorEastAsia" w:hAnsiTheme="minorEastAsia" w:cs="Arial"/>
          <w:color w:val="000000" w:themeColor="text1"/>
          <w:kern w:val="0"/>
          <w:sz w:val="24"/>
        </w:rPr>
        <w:t>危及生命。</w:t>
      </w:r>
    </w:p>
    <w:p w:rsidR="00E12156" w:rsidRDefault="00E12156" w:rsidP="00D87693">
      <w:pPr>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color w:val="000000"/>
          <w:sz w:val="24"/>
        </w:rPr>
        <w:t>颅脑损伤是一种严重的损伤</w:t>
      </w:r>
      <w:r>
        <w:rPr>
          <w:rFonts w:asciiTheme="minorEastAsia" w:eastAsiaTheme="minorEastAsia" w:hAnsiTheme="minorEastAsia" w:hint="eastAsia"/>
          <w:color w:val="000000"/>
          <w:sz w:val="24"/>
        </w:rPr>
        <w:t>，</w:t>
      </w:r>
      <w:r w:rsidRPr="00E12156">
        <w:rPr>
          <w:rFonts w:asciiTheme="minorEastAsia" w:eastAsiaTheme="minorEastAsia" w:hAnsiTheme="minorEastAsia"/>
          <w:color w:val="000000"/>
          <w:sz w:val="24"/>
        </w:rPr>
        <w:t>患者意识障碍较重，可出</w:t>
      </w:r>
      <w:r>
        <w:rPr>
          <w:rFonts w:asciiTheme="minorEastAsia" w:eastAsiaTheme="minorEastAsia" w:hAnsiTheme="minorEastAsia"/>
          <w:color w:val="000000"/>
          <w:sz w:val="24"/>
        </w:rPr>
        <w:t>现长时间持续昏迷</w:t>
      </w:r>
      <w:r>
        <w:rPr>
          <w:rFonts w:asciiTheme="minorEastAsia" w:eastAsiaTheme="minorEastAsia" w:hAnsiTheme="minorEastAsia" w:hint="eastAsia"/>
          <w:color w:val="000000"/>
          <w:sz w:val="24"/>
        </w:rPr>
        <w:t>，</w:t>
      </w:r>
      <w:r w:rsidRPr="00E12156">
        <w:rPr>
          <w:rFonts w:asciiTheme="minorEastAsia" w:eastAsiaTheme="minorEastAsia" w:hAnsiTheme="minorEastAsia"/>
          <w:color w:val="000000"/>
          <w:sz w:val="24"/>
        </w:rPr>
        <w:t>易出现多系统的并发症</w:t>
      </w:r>
      <w:r w:rsidRPr="00E12156">
        <w:rPr>
          <w:rFonts w:asciiTheme="minorEastAsia" w:eastAsiaTheme="minorEastAsia" w:hAnsiTheme="minorEastAsia" w:hint="eastAsia"/>
          <w:color w:val="000000"/>
          <w:sz w:val="24"/>
        </w:rPr>
        <w:t>，</w:t>
      </w:r>
      <w:r w:rsidRPr="00E12156">
        <w:rPr>
          <w:rFonts w:asciiTheme="minorEastAsia" w:eastAsiaTheme="minorEastAsia" w:hAnsiTheme="minorEastAsia"/>
          <w:color w:val="000000"/>
          <w:sz w:val="24"/>
        </w:rPr>
        <w:t>从而增加了患</w:t>
      </w:r>
      <w:r>
        <w:rPr>
          <w:rFonts w:asciiTheme="minorEastAsia" w:eastAsiaTheme="minorEastAsia" w:hAnsiTheme="minorEastAsia"/>
          <w:color w:val="000000"/>
          <w:sz w:val="24"/>
        </w:rPr>
        <w:t>者后期的致残率和致死率。有研究表</w:t>
      </w:r>
      <w:r w:rsidRPr="00E12156">
        <w:rPr>
          <w:rFonts w:asciiTheme="minorEastAsia" w:eastAsiaTheme="minorEastAsia" w:hAnsiTheme="minorEastAsia"/>
          <w:color w:val="000000"/>
          <w:sz w:val="24"/>
        </w:rPr>
        <w:t>63.8%的昏迷患者通过唤醒疗法，可促进患者脑神经功能恢复，本研究通过对重症颅脑损伤昏迷患者实施唤醒护理，致使护理质量与护理效果明显提高</w:t>
      </w:r>
      <w:r>
        <w:rPr>
          <w:rFonts w:asciiTheme="minorEastAsia" w:eastAsiaTheme="minorEastAsia" w:hAnsiTheme="minorEastAsia" w:hint="eastAsia"/>
          <w:color w:val="000000"/>
          <w:sz w:val="24"/>
        </w:rPr>
        <w:t>。</w:t>
      </w:r>
    </w:p>
    <w:p w:rsidR="004A7882" w:rsidRDefault="00994688" w:rsidP="00994688">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（一）</w:t>
      </w:r>
      <w:r w:rsidR="00E12156">
        <w:rPr>
          <w:rFonts w:asciiTheme="minorEastAsia" w:eastAsiaTheme="minorEastAsia" w:hAnsiTheme="minorEastAsia" w:hint="eastAsia"/>
          <w:color w:val="000000"/>
          <w:sz w:val="24"/>
        </w:rPr>
        <w:t>重症颅脑损伤</w:t>
      </w:r>
      <w:r w:rsidR="004A7882">
        <w:rPr>
          <w:rFonts w:asciiTheme="minorEastAsia" w:eastAsiaTheme="minorEastAsia" w:hAnsiTheme="minorEastAsia" w:hint="eastAsia"/>
          <w:color w:val="000000"/>
          <w:sz w:val="24"/>
        </w:rPr>
        <w:t>昏迷患者的常规护理</w:t>
      </w:r>
    </w:p>
    <w:p w:rsidR="00C66B3D" w:rsidRPr="00B05AD9" w:rsidRDefault="00C66B3D" w:rsidP="00D87693">
      <w:pPr>
        <w:spacing w:line="360" w:lineRule="auto"/>
        <w:ind w:firstLineChars="200" w:firstLine="480"/>
        <w:jc w:val="left"/>
        <w:rPr>
          <w:rFonts w:asciiTheme="minorEastAsia" w:eastAsiaTheme="minorEastAsia" w:hAnsiTheme="minorEastAsia"/>
          <w:color w:val="000000" w:themeColor="text1"/>
          <w:spacing w:val="-10"/>
          <w:sz w:val="24"/>
        </w:rPr>
      </w:pPr>
      <w:r w:rsidRPr="00B05AD9">
        <w:rPr>
          <w:rFonts w:asciiTheme="minorEastAsia" w:eastAsiaTheme="minorEastAsia" w:hAnsiTheme="minorEastAsia" w:hint="eastAsia"/>
          <w:color w:val="000000" w:themeColor="text1"/>
          <w:sz w:val="24"/>
        </w:rPr>
        <w:t>1、</w:t>
      </w:r>
      <w:r w:rsidR="004A7882" w:rsidRPr="00B05AD9">
        <w:rPr>
          <w:rFonts w:asciiTheme="minorEastAsia" w:eastAsiaTheme="minorEastAsia" w:hAnsiTheme="minorEastAsia" w:hint="eastAsia"/>
          <w:color w:val="000000" w:themeColor="text1"/>
          <w:sz w:val="24"/>
        </w:rPr>
        <w:t>意识状态</w:t>
      </w:r>
      <w:r w:rsidRPr="00B05AD9">
        <w:rPr>
          <w:rFonts w:asciiTheme="minorEastAsia" w:eastAsiaTheme="minorEastAsia" w:hAnsiTheme="minorEastAsia" w:hint="eastAsia"/>
          <w:color w:val="000000" w:themeColor="text1"/>
          <w:sz w:val="24"/>
        </w:rPr>
        <w:t xml:space="preserve">  </w:t>
      </w:r>
      <w:r w:rsidR="004A7882" w:rsidRPr="00B05AD9">
        <w:rPr>
          <w:rFonts w:asciiTheme="minorEastAsia" w:eastAsiaTheme="minorEastAsia" w:hAnsiTheme="minorEastAsia" w:hint="eastAsia"/>
          <w:color w:val="000000" w:themeColor="text1"/>
          <w:sz w:val="24"/>
        </w:rPr>
        <w:t>观察患者的听觉、视觉、痛觉及生理反射，通过呼唤患者观察其有无</w:t>
      </w:r>
      <w:r w:rsidRPr="00B05AD9">
        <w:rPr>
          <w:rFonts w:asciiTheme="minorEastAsia" w:eastAsiaTheme="minorEastAsia" w:hAnsiTheme="minorEastAsia" w:hint="eastAsia"/>
          <w:color w:val="000000" w:themeColor="text1"/>
          <w:sz w:val="24"/>
        </w:rPr>
        <w:t>反应，对简单</w:t>
      </w:r>
    </w:p>
    <w:p w:rsidR="00C66B3D" w:rsidRPr="00B05AD9" w:rsidRDefault="004A7882" w:rsidP="00C66B3D">
      <w:pPr>
        <w:spacing w:line="360" w:lineRule="auto"/>
        <w:jc w:val="left"/>
        <w:rPr>
          <w:rFonts w:asciiTheme="minorEastAsia" w:eastAsiaTheme="minorEastAsia" w:hAnsiTheme="minorEastAsia"/>
          <w:color w:val="000000" w:themeColor="text1"/>
          <w:spacing w:val="-10"/>
          <w:sz w:val="24"/>
        </w:rPr>
      </w:pPr>
      <w:r w:rsidRPr="00B05AD9">
        <w:rPr>
          <w:rFonts w:asciiTheme="minorEastAsia" w:eastAsiaTheme="minorEastAsia" w:hAnsiTheme="minorEastAsia" w:hint="eastAsia"/>
          <w:color w:val="000000" w:themeColor="text1"/>
          <w:sz w:val="24"/>
        </w:rPr>
        <w:t>命令反应是否存在，压迫眶上神经观察面部表情及肢体有无移动，观察瞳孔大小、对光反射、角膜发射、吞咽及咳嗽发射等综合判断意识障碍的程度以及昏迷是</w:t>
      </w:r>
      <w:proofErr w:type="gramStart"/>
      <w:r w:rsidRPr="00B05AD9">
        <w:rPr>
          <w:rFonts w:asciiTheme="minorEastAsia" w:eastAsiaTheme="minorEastAsia" w:hAnsiTheme="minorEastAsia" w:hint="eastAsia"/>
          <w:color w:val="000000" w:themeColor="text1"/>
          <w:sz w:val="24"/>
        </w:rPr>
        <w:t>由浅转</w:t>
      </w:r>
      <w:r w:rsidR="00C66B3D" w:rsidRPr="00B05AD9">
        <w:rPr>
          <w:rFonts w:asciiTheme="minorEastAsia" w:eastAsiaTheme="minorEastAsia" w:hAnsiTheme="minorEastAsia" w:hint="eastAsia"/>
          <w:color w:val="000000" w:themeColor="text1"/>
          <w:spacing w:val="-10"/>
          <w:sz w:val="24"/>
        </w:rPr>
        <w:t>深</w:t>
      </w:r>
      <w:proofErr w:type="gramEnd"/>
      <w:r w:rsidR="00C66B3D" w:rsidRPr="00B05AD9">
        <w:rPr>
          <w:rFonts w:asciiTheme="minorEastAsia" w:eastAsiaTheme="minorEastAsia" w:hAnsiTheme="minorEastAsia" w:hint="eastAsia"/>
          <w:color w:val="000000" w:themeColor="text1"/>
          <w:spacing w:val="-10"/>
          <w:sz w:val="24"/>
        </w:rPr>
        <w:t>，还是由深变浅。</w:t>
      </w:r>
    </w:p>
    <w:p w:rsidR="00B05AD9" w:rsidRPr="00B05AD9" w:rsidRDefault="00C66B3D" w:rsidP="00D87693">
      <w:pPr>
        <w:spacing w:line="360" w:lineRule="auto"/>
        <w:ind w:firstLineChars="200" w:firstLine="440"/>
        <w:jc w:val="left"/>
        <w:rPr>
          <w:rFonts w:asciiTheme="minorEastAsia" w:eastAsiaTheme="minorEastAsia" w:hAnsiTheme="minorEastAsia"/>
          <w:color w:val="000000" w:themeColor="text1"/>
          <w:spacing w:val="-10"/>
          <w:sz w:val="24"/>
        </w:rPr>
      </w:pPr>
      <w:r w:rsidRPr="00B05AD9">
        <w:rPr>
          <w:rFonts w:asciiTheme="minorEastAsia" w:eastAsiaTheme="minorEastAsia" w:hAnsiTheme="minorEastAsia" w:hint="eastAsia"/>
          <w:color w:val="000000" w:themeColor="text1"/>
          <w:spacing w:val="-10"/>
          <w:sz w:val="24"/>
        </w:rPr>
        <w:t>2、瞳孔  主要观察双侧瞳孔的直径是不是等大等圆，对光反射是否灵敏。</w:t>
      </w:r>
      <w:r w:rsidRPr="00B05AD9">
        <w:rPr>
          <w:rFonts w:asciiTheme="minorEastAsia" w:eastAsiaTheme="minorEastAsia" w:hAnsiTheme="minorEastAsia" w:hint="eastAsia"/>
          <w:color w:val="000000" w:themeColor="text1"/>
          <w:sz w:val="24"/>
        </w:rPr>
        <w:t>瞳孔变化是颅脑损伤并发脑疝的重要标志之一，</w:t>
      </w:r>
      <w:r w:rsidRPr="00B05AD9">
        <w:rPr>
          <w:rFonts w:asciiTheme="minorEastAsia" w:eastAsiaTheme="minorEastAsia" w:hAnsiTheme="minorEastAsia" w:hint="eastAsia"/>
          <w:color w:val="000000" w:themeColor="text1"/>
          <w:spacing w:val="-10"/>
          <w:sz w:val="24"/>
        </w:rPr>
        <w:t>是影响预后的重要因素。若双侧瞳孔不等大等圆且伴有呼吸慢，脉搏快，血压升高，则提示可能发生脑疝。脑疝发生后，应争取在双侧瞳孔散大前手术治疗，这是降低中兴颅脑损伤急性脑疝发生的关键措施。若瞳孔不圆或是椭圆形或是缺损，常提示为脑干的中脑段损伤，若双侧瞳孔程针尖样大小，对光反射无法观察，常提示脑桥损伤，出现后两种改变者一般预后较差。</w:t>
      </w:r>
    </w:p>
    <w:p w:rsidR="00C66B3D" w:rsidRPr="00B05AD9" w:rsidRDefault="00C66B3D" w:rsidP="00D87693">
      <w:pPr>
        <w:spacing w:line="360" w:lineRule="auto"/>
        <w:ind w:firstLineChars="200" w:firstLine="440"/>
        <w:jc w:val="left"/>
        <w:rPr>
          <w:rFonts w:asciiTheme="minorEastAsia" w:eastAsiaTheme="minorEastAsia" w:hAnsiTheme="minorEastAsia"/>
          <w:color w:val="333333"/>
          <w:spacing w:val="-10"/>
          <w:sz w:val="24"/>
        </w:rPr>
      </w:pPr>
      <w:r w:rsidRPr="00B05AD9">
        <w:rPr>
          <w:rFonts w:asciiTheme="minorEastAsia" w:eastAsiaTheme="minorEastAsia" w:hAnsiTheme="minorEastAsia" w:hint="eastAsia"/>
          <w:color w:val="000000" w:themeColor="text1"/>
          <w:spacing w:val="-10"/>
          <w:sz w:val="24"/>
        </w:rPr>
        <w:t xml:space="preserve">3、生命体征  </w:t>
      </w:r>
      <w:r w:rsidRPr="00B05AD9">
        <w:rPr>
          <w:rFonts w:asciiTheme="minorEastAsia" w:eastAsiaTheme="minorEastAsia" w:hAnsiTheme="minorEastAsia" w:hint="eastAsia"/>
          <w:color w:val="000000" w:themeColor="text1"/>
          <w:sz w:val="24"/>
        </w:rPr>
        <w:t>血压、脉搏、呼吸可反应生命中枢功能及颅内压变化。血压升高是颅内压升高的早期表现之一，当颅内压增高超过正常界限，脑血流量减少，反射性作用于心血</w:t>
      </w:r>
      <w:r w:rsidRPr="00B05AD9">
        <w:rPr>
          <w:rFonts w:asciiTheme="minorEastAsia" w:eastAsiaTheme="minorEastAsia" w:hAnsiTheme="minorEastAsia" w:hint="eastAsia"/>
          <w:color w:val="000000" w:themeColor="text1"/>
          <w:spacing w:val="-11"/>
          <w:sz w:val="24"/>
        </w:rPr>
        <w:t>管运动中枢，使血压升高，以增加脑血流量</w:t>
      </w:r>
      <w:r w:rsidR="00B05AD9" w:rsidRPr="00B05AD9">
        <w:rPr>
          <w:rFonts w:asciiTheme="minorEastAsia" w:eastAsiaTheme="minorEastAsia" w:hAnsiTheme="minorEastAsia" w:hint="eastAsia"/>
          <w:color w:val="000000" w:themeColor="text1"/>
          <w:spacing w:val="-11"/>
          <w:sz w:val="24"/>
        </w:rPr>
        <w:t>。</w:t>
      </w:r>
      <w:r w:rsidRPr="00B05AD9">
        <w:rPr>
          <w:rFonts w:asciiTheme="minorEastAsia" w:eastAsiaTheme="minorEastAsia" w:hAnsiTheme="minorEastAsia" w:hint="eastAsia"/>
          <w:color w:val="000000" w:themeColor="text1"/>
          <w:sz w:val="24"/>
        </w:rPr>
        <w:t>脉搏改变是病情变化的又一个重要标志，颅内压升高时脉搏表现为缓慢而有力，</w:t>
      </w:r>
      <w:r w:rsidRPr="00B05AD9">
        <w:rPr>
          <w:rFonts w:asciiTheme="minorEastAsia" w:eastAsiaTheme="minorEastAsia" w:hAnsiTheme="minorEastAsia" w:hint="eastAsia"/>
          <w:color w:val="000000" w:themeColor="text1"/>
          <w:spacing w:val="-20"/>
          <w:sz w:val="24"/>
        </w:rPr>
        <w:t>当脉搏低于</w:t>
      </w:r>
      <w:r w:rsidRPr="00B05AD9">
        <w:rPr>
          <w:rFonts w:asciiTheme="minorEastAsia" w:eastAsiaTheme="minorEastAsia" w:hAnsiTheme="minorEastAsia" w:hint="eastAsia"/>
          <w:color w:val="000000" w:themeColor="text1"/>
          <w:sz w:val="24"/>
        </w:rPr>
        <w:t>60次／min时应提高警惕。呼吸中枢受损，</w:t>
      </w:r>
      <w:r w:rsidR="00B05AD9" w:rsidRPr="00B05AD9">
        <w:rPr>
          <w:rFonts w:asciiTheme="minorEastAsia" w:eastAsiaTheme="minorEastAsia" w:hAnsiTheme="minorEastAsia" w:hint="eastAsia"/>
          <w:color w:val="000000" w:themeColor="text1"/>
          <w:sz w:val="24"/>
        </w:rPr>
        <w:t>舌肌麻痹，呼吸堵塞均可发生呼吸骤停和窒息，如抢救不及时</w:t>
      </w:r>
      <w:r w:rsidRPr="00B05AD9">
        <w:rPr>
          <w:rFonts w:asciiTheme="minorEastAsia" w:eastAsiaTheme="minorEastAsia" w:hAnsiTheme="minorEastAsia" w:hint="eastAsia"/>
          <w:color w:val="000000" w:themeColor="text1"/>
          <w:sz w:val="24"/>
        </w:rPr>
        <w:t>很快死亡。</w:t>
      </w:r>
    </w:p>
    <w:p w:rsidR="00290461" w:rsidRDefault="00994688" w:rsidP="00994688">
      <w:pPr>
        <w:tabs>
          <w:tab w:val="left" w:pos="815"/>
        </w:tabs>
        <w:spacing w:line="360" w:lineRule="auto"/>
        <w:rPr>
          <w:rFonts w:ascii="宋体" w:hAnsi="宋体" w:cs="宋体"/>
          <w:kern w:val="13"/>
          <w:sz w:val="24"/>
        </w:rPr>
      </w:pPr>
      <w:r w:rsidRPr="00994688">
        <w:rPr>
          <w:rFonts w:asciiTheme="minorEastAsia" w:eastAsiaTheme="minorEastAsia" w:hAnsiTheme="minorEastAsia" w:hint="eastAsia"/>
          <w:color w:val="333333"/>
          <w:spacing w:val="-10"/>
          <w:sz w:val="24"/>
        </w:rPr>
        <w:t>（二）</w:t>
      </w:r>
      <w:r w:rsidR="00B05AD9">
        <w:rPr>
          <w:rFonts w:ascii="宋体" w:hAnsi="宋体" w:cs="宋体" w:hint="eastAsia"/>
          <w:kern w:val="13"/>
          <w:sz w:val="24"/>
        </w:rPr>
        <w:t>重症颅脑损伤昏迷患者采取唤醒疗法的效果</w:t>
      </w:r>
    </w:p>
    <w:p w:rsidR="00C67C1B" w:rsidRPr="00F302D2" w:rsidRDefault="00C67C1B" w:rsidP="00D87693">
      <w:pPr>
        <w:tabs>
          <w:tab w:val="left" w:pos="815"/>
        </w:tabs>
        <w:spacing w:line="360" w:lineRule="auto"/>
        <w:ind w:firstLineChars="200" w:firstLine="480"/>
        <w:rPr>
          <w:rFonts w:ascii="宋体" w:hAnsi="宋体" w:cs="宋体"/>
          <w:kern w:val="13"/>
          <w:sz w:val="24"/>
        </w:rPr>
      </w:pPr>
      <w:r w:rsidRPr="00F302D2">
        <w:rPr>
          <w:rFonts w:ascii="宋体" w:hAnsi="宋体"/>
          <w:color w:val="000000"/>
          <w:sz w:val="24"/>
        </w:rPr>
        <w:t>实施方案</w:t>
      </w:r>
      <w:r w:rsidR="00D87693">
        <w:rPr>
          <w:rFonts w:ascii="宋体" w:hAnsi="宋体" w:hint="eastAsia"/>
          <w:color w:val="000000"/>
          <w:sz w:val="24"/>
        </w:rPr>
        <w:t>：</w:t>
      </w:r>
      <w:proofErr w:type="gramStart"/>
      <w:r w:rsidRPr="00F302D2">
        <w:rPr>
          <w:rFonts w:ascii="宋体" w:hAnsi="宋体"/>
          <w:color w:val="000000"/>
          <w:sz w:val="24"/>
        </w:rPr>
        <w:t>选择自</w:t>
      </w:r>
      <w:proofErr w:type="gramEnd"/>
      <w:r w:rsidRPr="00F302D2">
        <w:rPr>
          <w:rFonts w:ascii="宋体" w:hAnsi="宋体"/>
          <w:color w:val="000000"/>
          <w:sz w:val="24"/>
        </w:rPr>
        <w:t xml:space="preserve">颅脑损伤昏迷病人意识评分≤ 8 分、 于术后当天或入院当天即可床边监测脑干听觉诱发电位情况， 并呼唤病人姓名与其沟通， 视病人为正常人对待， 正确评估病人信息， 针对病人个人信息制定相应的服务项目， 如病人伤前喜欢阿杜的歌， </w:t>
      </w:r>
      <w:proofErr w:type="gramStart"/>
      <w:r w:rsidRPr="00F302D2">
        <w:rPr>
          <w:rFonts w:ascii="宋体" w:hAnsi="宋体"/>
          <w:color w:val="000000"/>
          <w:sz w:val="24"/>
        </w:rPr>
        <w:t>就放阿杜</w:t>
      </w:r>
      <w:proofErr w:type="gramEnd"/>
      <w:r w:rsidRPr="00F302D2">
        <w:rPr>
          <w:rFonts w:ascii="宋体" w:hAnsi="宋体"/>
          <w:color w:val="000000"/>
          <w:sz w:val="24"/>
        </w:rPr>
        <w:t>的专集给他听， 放亲人的录音， 加上医</w:t>
      </w:r>
      <w:r w:rsidRPr="00F302D2">
        <w:rPr>
          <w:rFonts w:ascii="宋体" w:hAnsi="宋体"/>
          <w:color w:val="000000"/>
          <w:sz w:val="24"/>
        </w:rPr>
        <w:lastRenderedPageBreak/>
        <w:t>务人员的声声呼唤， 每做任何一件事都告知病人在为他做什么服务，有什么利弊， 请病人合作； 这就正好利用了听觉是最后消失的感觉功能， 让病人在人体无意识的因素支撑下，通过家人(回放录音磁带)与护理人员的语言诱导促进昏迷病人出现呼唤反应的意识； 而常规法则以整体护理为主。 两组方法均通过 BAEP 检测， 在 BAEP 波形级别相同、百分率相近似的条件下， 观察两组方法出现呼唤反应率的比较。</w:t>
      </w:r>
    </w:p>
    <w:p w:rsidR="005B0E58" w:rsidRPr="005B0E58" w:rsidRDefault="005B0E58" w:rsidP="005B0E58">
      <w:pPr>
        <w:tabs>
          <w:tab w:val="left" w:pos="815"/>
        </w:tabs>
        <w:spacing w:line="360" w:lineRule="auto"/>
        <w:rPr>
          <w:rFonts w:ascii="宋体" w:hAnsi="宋体" w:cs="宋体"/>
          <w:kern w:val="13"/>
          <w:sz w:val="24"/>
        </w:rPr>
      </w:pPr>
      <w:r>
        <w:rPr>
          <w:rFonts w:ascii="宋体" w:hAnsi="宋体" w:hint="eastAsia"/>
          <w:color w:val="000000"/>
          <w:sz w:val="18"/>
          <w:szCs w:val="18"/>
        </w:rPr>
        <w:t xml:space="preserve">  </w:t>
      </w:r>
      <w:r w:rsidR="00D87693">
        <w:rPr>
          <w:rFonts w:ascii="宋体" w:hAnsi="宋体" w:hint="eastAsia"/>
          <w:color w:val="000000"/>
          <w:sz w:val="18"/>
          <w:szCs w:val="18"/>
        </w:rPr>
        <w:t xml:space="preserve">   </w:t>
      </w:r>
      <w:r w:rsidRPr="005B0E58">
        <w:rPr>
          <w:rFonts w:ascii="宋体" w:hAnsi="宋体"/>
          <w:color w:val="000000"/>
          <w:sz w:val="24"/>
        </w:rPr>
        <w:t>由于人体中枢神经系统具有很好的可塑性，通过各种外界因素对患者进行唤醒，能够在一定程度上提升被唤醒者的神经元兴奋程度，在这种情况下，被唤醒者的电脑</w:t>
      </w:r>
      <w:proofErr w:type="gramStart"/>
      <w:r w:rsidRPr="005B0E58">
        <w:rPr>
          <w:rFonts w:ascii="宋体" w:hAnsi="宋体"/>
          <w:color w:val="000000"/>
          <w:sz w:val="24"/>
        </w:rPr>
        <w:t>波基本</w:t>
      </w:r>
      <w:proofErr w:type="gramEnd"/>
      <w:r w:rsidRPr="005B0E58">
        <w:rPr>
          <w:rFonts w:ascii="宋体" w:hAnsi="宋体"/>
          <w:color w:val="000000"/>
          <w:sz w:val="24"/>
        </w:rPr>
        <w:t>节律会有明显的改善，并最终达到神经功能重塑的作用</w:t>
      </w:r>
      <w:r w:rsidRPr="005B0E58">
        <w:rPr>
          <w:rFonts w:ascii="HTJ0+ZLQDj3-2" w:hAnsi="HTJ0+ZLQDj3-2"/>
          <w:color w:val="000000"/>
          <w:sz w:val="24"/>
        </w:rPr>
        <w:t>。</w:t>
      </w:r>
      <w:r w:rsidRPr="005B0E58">
        <w:rPr>
          <w:rFonts w:ascii="宋体" w:hAnsi="宋体"/>
          <w:color w:val="000000"/>
          <w:sz w:val="24"/>
        </w:rPr>
        <w:t>首先，我们使用了音乐唤醒，通过了解患者喜欢的音乐类型，在反复播放的过程中对患者的记忆能力</w:t>
      </w:r>
      <w:r w:rsidRPr="005B0E58">
        <w:rPr>
          <w:rFonts w:ascii="HTJ0+ZLQDj3-2" w:hAnsi="HTJ0+ZLQDj3-2"/>
          <w:color w:val="000000"/>
          <w:sz w:val="24"/>
        </w:rPr>
        <w:t>、</w:t>
      </w:r>
      <w:r w:rsidRPr="005B0E58">
        <w:rPr>
          <w:rFonts w:ascii="宋体" w:hAnsi="宋体"/>
          <w:color w:val="000000"/>
          <w:sz w:val="24"/>
        </w:rPr>
        <w:t>思维能力和联想能力进行调度并最终达到共鸣; 其次，不同角度的反复光照，通过光源对患者的大脑皮层和视网膜等组织进行刺激，并改善其大脑皮层的兴奋灶， 最终达到唤醒的目的;重复呼唤患者及亲近人的姓名，也能够在一定程度</w:t>
      </w:r>
      <w:r w:rsidRPr="005B0E58">
        <w:rPr>
          <w:rFonts w:ascii="宋体" w:hAnsi="宋体" w:hint="eastAsia"/>
          <w:color w:val="000000"/>
          <w:sz w:val="24"/>
        </w:rPr>
        <w:t>上刺激</w:t>
      </w:r>
      <w:r w:rsidRPr="005B0E58">
        <w:rPr>
          <w:rFonts w:ascii="宋体" w:hAnsi="宋体"/>
          <w:color w:val="000000"/>
          <w:sz w:val="24"/>
        </w:rPr>
        <w:t>患者的神经系统，激活其体内的反射活动，进而改善患者的脑细胞血供</w:t>
      </w:r>
      <w:r w:rsidRPr="005B0E58">
        <w:rPr>
          <w:rFonts w:ascii="宋体" w:hAnsi="宋体" w:hint="eastAsia"/>
          <w:color w:val="000000"/>
          <w:sz w:val="24"/>
        </w:rPr>
        <w:t>。</w:t>
      </w:r>
    </w:p>
    <w:p w:rsidR="00290461" w:rsidRDefault="006375EB">
      <w:pPr>
        <w:numPr>
          <w:ilvl w:val="0"/>
          <w:numId w:val="11"/>
        </w:numPr>
        <w:spacing w:line="360" w:lineRule="auto"/>
        <w:jc w:val="center"/>
        <w:rPr>
          <w:b/>
          <w:sz w:val="24"/>
        </w:rPr>
      </w:pPr>
      <w:r>
        <w:rPr>
          <w:b/>
          <w:sz w:val="24"/>
        </w:rPr>
        <w:t>评价证据</w:t>
      </w:r>
    </w:p>
    <w:p w:rsidR="00290461" w:rsidRDefault="006375EB">
      <w:pPr>
        <w:spacing w:line="360" w:lineRule="auto"/>
        <w:ind w:firstLineChars="200" w:firstLine="480"/>
        <w:jc w:val="left"/>
        <w:rPr>
          <w:rFonts w:ascii="宋体" w:hAnsi="宋体" w:cs="宋体"/>
          <w:kern w:val="13"/>
          <w:sz w:val="24"/>
        </w:rPr>
      </w:pPr>
      <w:r>
        <w:rPr>
          <w:rFonts w:ascii="宋体" w:hAnsi="宋体" w:cs="宋体" w:hint="eastAsia"/>
          <w:kern w:val="13"/>
          <w:sz w:val="24"/>
        </w:rPr>
        <w:t>本章循</w:t>
      </w:r>
      <w:proofErr w:type="gramStart"/>
      <w:r>
        <w:rPr>
          <w:rFonts w:ascii="宋体" w:hAnsi="宋体" w:cs="宋体" w:hint="eastAsia"/>
          <w:kern w:val="13"/>
          <w:sz w:val="24"/>
        </w:rPr>
        <w:t>证实践</w:t>
      </w:r>
      <w:proofErr w:type="gramEnd"/>
      <w:r>
        <w:rPr>
          <w:rFonts w:ascii="宋体" w:hAnsi="宋体" w:cs="宋体" w:hint="eastAsia"/>
          <w:kern w:val="13"/>
          <w:sz w:val="24"/>
        </w:rPr>
        <w:t>内容中所涉及的证据强度大多数为</w:t>
      </w:r>
      <w:r w:rsidR="005B0E58">
        <w:rPr>
          <w:rFonts w:ascii="宋体" w:hAnsi="宋体" w:cs="宋体" w:hint="eastAsia"/>
          <w:kern w:val="13"/>
          <w:sz w:val="24"/>
        </w:rPr>
        <w:t>B</w:t>
      </w:r>
      <w:r>
        <w:rPr>
          <w:rFonts w:ascii="宋体" w:hAnsi="宋体" w:cs="宋体" w:hint="eastAsia"/>
          <w:kern w:val="13"/>
          <w:sz w:val="24"/>
        </w:rPr>
        <w:t>级以上，多为已经发表的指南内容或权威专家的意见，缺乏严格的临床试验证据，但这些建议多数是经过临床实践验证的有效措施，所以推荐级别均较高，大多数为B级推荐以上，证据在一定程度上有效，建议使用。</w:t>
      </w:r>
    </w:p>
    <w:p w:rsidR="00290461" w:rsidRDefault="006375EB">
      <w:pPr>
        <w:spacing w:line="360" w:lineRule="auto"/>
        <w:ind w:firstLineChars="200" w:firstLine="480"/>
        <w:jc w:val="left"/>
        <w:rPr>
          <w:rFonts w:ascii="宋体" w:hAnsi="宋体" w:cs="宋体"/>
          <w:kern w:val="13"/>
          <w:sz w:val="24"/>
        </w:rPr>
      </w:pPr>
      <w:r>
        <w:rPr>
          <w:rFonts w:ascii="宋体" w:hAnsi="宋体" w:cs="宋体" w:hint="eastAsia"/>
          <w:kern w:val="13"/>
          <w:sz w:val="24"/>
        </w:rPr>
        <w:t>由于本章循</w:t>
      </w:r>
      <w:proofErr w:type="gramStart"/>
      <w:r>
        <w:rPr>
          <w:rFonts w:ascii="宋体" w:hAnsi="宋体" w:cs="宋体" w:hint="eastAsia"/>
          <w:kern w:val="13"/>
          <w:sz w:val="24"/>
        </w:rPr>
        <w:t>证实践</w:t>
      </w:r>
      <w:proofErr w:type="gramEnd"/>
      <w:r>
        <w:rPr>
          <w:rFonts w:ascii="宋体" w:hAnsi="宋体" w:cs="宋体" w:hint="eastAsia"/>
          <w:kern w:val="13"/>
          <w:sz w:val="24"/>
        </w:rPr>
        <w:t>内容多来自系统评价、最佳实践信息报告、证据总结报告以及推荐的循</w:t>
      </w:r>
      <w:proofErr w:type="gramStart"/>
      <w:r>
        <w:rPr>
          <w:rFonts w:ascii="宋体" w:hAnsi="宋体" w:cs="宋体" w:hint="eastAsia"/>
          <w:kern w:val="13"/>
          <w:sz w:val="24"/>
        </w:rPr>
        <w:t>证实践</w:t>
      </w:r>
      <w:proofErr w:type="gramEnd"/>
      <w:r>
        <w:rPr>
          <w:rFonts w:ascii="宋体" w:hAnsi="宋体" w:cs="宋体" w:hint="eastAsia"/>
          <w:kern w:val="13"/>
          <w:sz w:val="24"/>
        </w:rPr>
        <w:t>内容，证据较为集中，不同主题的证据总结报告会涉及相同的研究证据，在整理、归纳上述证据内容的过程中，需要对证据等级和推荐分级进行详细比较和归纳，并最终生成、综合得出相关证据和推荐级别，因此本章的证据强度较为稳定，有利于对其推广和临床应用。需要注意的是，鉴于国内护士执业职责范围，该指南中某些具体措施尚不适用于国内的临床护理实践，对相关证据建议有选择地采用。</w:t>
      </w:r>
    </w:p>
    <w:p w:rsidR="00290461" w:rsidRDefault="006375EB">
      <w:pPr>
        <w:numPr>
          <w:ilvl w:val="0"/>
          <w:numId w:val="11"/>
        </w:numPr>
        <w:spacing w:line="360" w:lineRule="auto"/>
        <w:jc w:val="center"/>
        <w:rPr>
          <w:b/>
          <w:sz w:val="24"/>
        </w:rPr>
      </w:pPr>
      <w:r>
        <w:rPr>
          <w:b/>
          <w:sz w:val="24"/>
        </w:rPr>
        <w:t>小结</w:t>
      </w:r>
    </w:p>
    <w:p w:rsidR="00DE4EB3" w:rsidRPr="00DE4EB3" w:rsidRDefault="00DE4EB3" w:rsidP="00D87693">
      <w:pPr>
        <w:spacing w:line="360" w:lineRule="auto"/>
        <w:ind w:firstLineChars="200" w:firstLine="480"/>
        <w:rPr>
          <w:b/>
          <w:sz w:val="24"/>
        </w:rPr>
      </w:pPr>
      <w:r w:rsidRPr="00DE4EB3">
        <w:rPr>
          <w:rFonts w:ascii="宋体" w:hAnsi="宋体"/>
          <w:color w:val="000000"/>
          <w:sz w:val="24"/>
        </w:rPr>
        <w:t>以循证护理指导临床实践，首先强调了临床实践中以护理问题为出发点，需</w:t>
      </w:r>
      <w:r w:rsidRPr="00DE4EB3">
        <w:rPr>
          <w:rFonts w:ascii="宋体" w:hAnsi="宋体"/>
          <w:color w:val="000000"/>
          <w:sz w:val="24"/>
        </w:rPr>
        <w:lastRenderedPageBreak/>
        <w:t>要丰富的资料来源， 这就促使护理人员必须查阅有关资料和文献,寻求解决颅脑损伤昏迷病人唤醒方式,从而提高了护理人员分析问题,解决问题的能力；并针对病人的具体情况制定相应的唤醒方案，实施相应的护理措施，补充和完善了整体护理的不足。其次，循证护理加强了护患间的有效沟通和亲密接触，使护理学更具有人性化理念；提高了颅脑外伤昏迷病人出现呼唤的反应率，从而促进了颅脑损伤昏迷病人的意识的恢复。</w:t>
      </w:r>
    </w:p>
    <w:p w:rsidR="00DE4EB3" w:rsidRDefault="00DE4EB3" w:rsidP="00D87693">
      <w:pPr>
        <w:spacing w:line="360" w:lineRule="auto"/>
        <w:ind w:firstLineChars="200" w:firstLine="480"/>
        <w:rPr>
          <w:rFonts w:ascii="HTJ0+ZLQDj3-2" w:hAnsi="HTJ0+ZLQDj3-2" w:hint="eastAsia"/>
          <w:color w:val="000000"/>
          <w:sz w:val="24"/>
        </w:rPr>
      </w:pPr>
      <w:r w:rsidRPr="00DE4EB3">
        <w:rPr>
          <w:rFonts w:ascii="宋体" w:hAnsi="宋体"/>
          <w:color w:val="000000"/>
          <w:sz w:val="24"/>
        </w:rPr>
        <w:t>颅脑损伤昏迷患者对于治疗期间的护理服务有比较高的要求，深化落实唤醒护理服务，能够对患者的治疗及康复起到积极的推动作用，并拉近患者与医护人员之间的情感交流，推动和谐护患关系的建立，方法经研究验证，效果确切，值得在临床中借鉴并推广</w:t>
      </w:r>
      <w:r w:rsidRPr="00DE4EB3">
        <w:rPr>
          <w:rFonts w:ascii="HTJ0+ZLQDj3-2" w:hAnsi="HTJ0+ZLQDj3-2"/>
          <w:color w:val="000000"/>
          <w:sz w:val="24"/>
        </w:rPr>
        <w:t>。</w:t>
      </w:r>
    </w:p>
    <w:p w:rsidR="00290461" w:rsidRDefault="006375EB" w:rsidP="00994688">
      <w:pPr>
        <w:spacing w:line="360" w:lineRule="auto"/>
        <w:rPr>
          <w:b/>
          <w:sz w:val="24"/>
        </w:rPr>
      </w:pPr>
      <w:r>
        <w:rPr>
          <w:b/>
          <w:sz w:val="24"/>
        </w:rPr>
        <w:t>思考题</w:t>
      </w:r>
    </w:p>
    <w:p w:rsidR="00290461" w:rsidRPr="007D6233" w:rsidRDefault="006375EB" w:rsidP="007D6233">
      <w:pPr>
        <w:pStyle w:val="a6"/>
        <w:numPr>
          <w:ilvl w:val="0"/>
          <w:numId w:val="12"/>
        </w:numPr>
        <w:spacing w:line="360" w:lineRule="auto"/>
        <w:ind w:firstLineChars="0"/>
        <w:jc w:val="left"/>
        <w:rPr>
          <w:rFonts w:ascii="宋体" w:hAnsi="宋体" w:cs="宋体"/>
          <w:sz w:val="24"/>
        </w:rPr>
      </w:pPr>
      <w:r w:rsidRPr="007D6233">
        <w:rPr>
          <w:rFonts w:ascii="宋体" w:hAnsi="宋体" w:cs="宋体" w:hint="eastAsia"/>
          <w:sz w:val="24"/>
        </w:rPr>
        <w:t>如何对</w:t>
      </w:r>
      <w:r w:rsidR="00DE4EB3" w:rsidRPr="007D6233">
        <w:rPr>
          <w:rFonts w:ascii="宋体" w:hAnsi="宋体" w:cs="宋体" w:hint="eastAsia"/>
          <w:sz w:val="24"/>
        </w:rPr>
        <w:t>重症颅脑损伤昏迷患者进行</w:t>
      </w:r>
      <w:r w:rsidRPr="007D6233">
        <w:rPr>
          <w:rFonts w:ascii="宋体" w:hAnsi="宋体" w:cs="宋体" w:hint="eastAsia"/>
          <w:sz w:val="24"/>
        </w:rPr>
        <w:t>护理？</w:t>
      </w:r>
    </w:p>
    <w:p w:rsidR="00290461" w:rsidRPr="007D6233" w:rsidRDefault="00DE4EB3" w:rsidP="007D6233">
      <w:pPr>
        <w:pStyle w:val="a6"/>
        <w:numPr>
          <w:ilvl w:val="0"/>
          <w:numId w:val="12"/>
        </w:numPr>
        <w:spacing w:line="360" w:lineRule="auto"/>
        <w:ind w:firstLineChars="0"/>
        <w:jc w:val="left"/>
        <w:rPr>
          <w:rFonts w:ascii="宋体" w:hAnsi="宋体" w:cs="宋体"/>
          <w:sz w:val="24"/>
        </w:rPr>
      </w:pPr>
      <w:r w:rsidRPr="007D6233">
        <w:rPr>
          <w:rFonts w:ascii="宋体" w:hAnsi="宋体" w:cs="宋体" w:hint="eastAsia"/>
          <w:sz w:val="24"/>
        </w:rPr>
        <w:t>对重症颅脑损伤昏迷患者唤醒疗法的</w:t>
      </w:r>
      <w:r w:rsidR="00F302D2" w:rsidRPr="007D6233">
        <w:rPr>
          <w:rFonts w:ascii="宋体" w:hAnsi="宋体" w:cs="宋体" w:hint="eastAsia"/>
          <w:sz w:val="24"/>
        </w:rPr>
        <w:t>意义</w:t>
      </w:r>
      <w:r w:rsidR="006375EB" w:rsidRPr="007D6233">
        <w:rPr>
          <w:rFonts w:ascii="宋体" w:hAnsi="宋体" w:cs="宋体" w:hint="eastAsia"/>
          <w:sz w:val="24"/>
        </w:rPr>
        <w:t>？</w:t>
      </w:r>
    </w:p>
    <w:p w:rsidR="00290461" w:rsidRDefault="006375EB">
      <w:pPr>
        <w:spacing w:line="360" w:lineRule="auto"/>
        <w:jc w:val="center"/>
        <w:rPr>
          <w:b/>
          <w:sz w:val="24"/>
        </w:rPr>
      </w:pPr>
      <w:r>
        <w:rPr>
          <w:b/>
          <w:sz w:val="24"/>
        </w:rPr>
        <w:t>参考文献</w:t>
      </w:r>
    </w:p>
    <w:p w:rsidR="00290461" w:rsidRPr="00994688" w:rsidRDefault="006375EB" w:rsidP="00D87693">
      <w:pPr>
        <w:jc w:val="left"/>
        <w:rPr>
          <w:rFonts w:asciiTheme="minorEastAsia" w:eastAsiaTheme="minorEastAsia" w:hAnsiTheme="minorEastAsia"/>
          <w:kern w:val="13"/>
          <w:sz w:val="24"/>
        </w:rPr>
      </w:pPr>
      <w:r w:rsidRPr="00994688">
        <w:rPr>
          <w:rFonts w:asciiTheme="minorEastAsia" w:eastAsiaTheme="minorEastAsia" w:hAnsiTheme="minorEastAsia"/>
          <w:kern w:val="13"/>
          <w:sz w:val="24"/>
        </w:rPr>
        <w:t>[1]</w:t>
      </w:r>
      <w:r w:rsidR="00DE4EB3" w:rsidRPr="00994688">
        <w:rPr>
          <w:rFonts w:asciiTheme="minorEastAsia" w:eastAsiaTheme="minorEastAsia" w:hAnsiTheme="minorEastAsia" w:hint="eastAsia"/>
          <w:kern w:val="13"/>
          <w:sz w:val="24"/>
        </w:rPr>
        <w:t>龚文研</w:t>
      </w:r>
      <w:r w:rsidRPr="00994688">
        <w:rPr>
          <w:rFonts w:asciiTheme="minorEastAsia" w:eastAsiaTheme="minorEastAsia" w:hAnsiTheme="minorEastAsia"/>
          <w:kern w:val="13"/>
          <w:sz w:val="24"/>
        </w:rPr>
        <w:t>．</w:t>
      </w:r>
      <w:r w:rsidR="00DE4EB3" w:rsidRPr="00994688">
        <w:rPr>
          <w:rFonts w:asciiTheme="minorEastAsia" w:eastAsiaTheme="minorEastAsia" w:hAnsiTheme="minorEastAsia"/>
          <w:color w:val="000000"/>
          <w:sz w:val="24"/>
        </w:rPr>
        <w:t>循证护理在重症颅脑损伤昏迷病人唤醒疗法中的应用</w:t>
      </w:r>
      <w:r w:rsidRPr="00994688">
        <w:rPr>
          <w:rFonts w:asciiTheme="minorEastAsia" w:eastAsiaTheme="minorEastAsia" w:hAnsiTheme="minorEastAsia"/>
          <w:kern w:val="13"/>
          <w:sz w:val="24"/>
        </w:rPr>
        <w:t>[J]．</w:t>
      </w:r>
      <w:r w:rsidR="00DE4EB3" w:rsidRPr="00994688">
        <w:rPr>
          <w:rFonts w:asciiTheme="minorEastAsia" w:eastAsiaTheme="minorEastAsia" w:hAnsiTheme="minorEastAsia" w:hint="eastAsia"/>
          <w:kern w:val="13"/>
          <w:sz w:val="24"/>
        </w:rPr>
        <w:t>国际医药卫生导报</w:t>
      </w:r>
      <w:r w:rsidRPr="00994688">
        <w:rPr>
          <w:rFonts w:asciiTheme="minorEastAsia" w:eastAsiaTheme="minorEastAsia" w:hAnsiTheme="minorEastAsia"/>
          <w:kern w:val="13"/>
          <w:sz w:val="24"/>
        </w:rPr>
        <w:t>，201</w:t>
      </w:r>
      <w:r w:rsidR="00DE4EB3" w:rsidRPr="00994688">
        <w:rPr>
          <w:rFonts w:asciiTheme="minorEastAsia" w:eastAsiaTheme="minorEastAsia" w:hAnsiTheme="minorEastAsia" w:hint="eastAsia"/>
          <w:kern w:val="13"/>
          <w:sz w:val="24"/>
        </w:rPr>
        <w:t>6</w:t>
      </w:r>
      <w:r w:rsidRPr="00994688">
        <w:rPr>
          <w:rFonts w:asciiTheme="minorEastAsia" w:eastAsiaTheme="minorEastAsia" w:hAnsiTheme="minorEastAsia"/>
          <w:kern w:val="13"/>
          <w:sz w:val="24"/>
        </w:rPr>
        <w:t>，</w:t>
      </w:r>
      <w:r w:rsidR="00DE4EB3" w:rsidRPr="00994688">
        <w:rPr>
          <w:rFonts w:asciiTheme="minorEastAsia" w:eastAsiaTheme="minorEastAsia" w:hAnsiTheme="minorEastAsia" w:hint="eastAsia"/>
          <w:kern w:val="13"/>
          <w:sz w:val="24"/>
        </w:rPr>
        <w:t>12，24</w:t>
      </w:r>
      <w:r w:rsidRPr="00994688">
        <w:rPr>
          <w:rFonts w:asciiTheme="minorEastAsia" w:eastAsiaTheme="minorEastAsia" w:hAnsiTheme="minorEastAsia"/>
          <w:kern w:val="13"/>
          <w:sz w:val="24"/>
        </w:rPr>
        <w:t>：</w:t>
      </w:r>
      <w:r w:rsidR="00DE4EB3" w:rsidRPr="00994688">
        <w:rPr>
          <w:rFonts w:asciiTheme="minorEastAsia" w:eastAsiaTheme="minorEastAsia" w:hAnsiTheme="minorEastAsia" w:hint="eastAsia"/>
          <w:kern w:val="13"/>
          <w:sz w:val="24"/>
        </w:rPr>
        <w:t>93-94</w:t>
      </w:r>
      <w:r w:rsidRPr="00994688">
        <w:rPr>
          <w:rFonts w:asciiTheme="minorEastAsia" w:eastAsiaTheme="minorEastAsia" w:hAnsiTheme="minorEastAsia"/>
          <w:kern w:val="13"/>
          <w:sz w:val="24"/>
        </w:rPr>
        <w:t>．</w:t>
      </w:r>
    </w:p>
    <w:p w:rsidR="007D31EC" w:rsidRPr="00994688" w:rsidRDefault="006375EB" w:rsidP="00D87693">
      <w:pPr>
        <w:jc w:val="left"/>
        <w:rPr>
          <w:rFonts w:asciiTheme="minorEastAsia" w:eastAsiaTheme="minorEastAsia" w:hAnsiTheme="minorEastAsia"/>
          <w:color w:val="000000"/>
          <w:sz w:val="24"/>
          <w:shd w:val="clear" w:color="auto" w:fill="FFFFFF"/>
        </w:rPr>
      </w:pPr>
      <w:r w:rsidRPr="00994688">
        <w:rPr>
          <w:rFonts w:asciiTheme="minorEastAsia" w:eastAsiaTheme="minorEastAsia" w:hAnsiTheme="minorEastAsia"/>
          <w:kern w:val="13"/>
          <w:sz w:val="24"/>
        </w:rPr>
        <w:t xml:space="preserve">[2] </w:t>
      </w:r>
      <w:proofErr w:type="gramStart"/>
      <w:r w:rsidR="007D31EC" w:rsidRPr="00994688">
        <w:rPr>
          <w:rFonts w:asciiTheme="minorEastAsia" w:eastAsiaTheme="minorEastAsia" w:hAnsiTheme="minorEastAsia" w:hint="eastAsia"/>
          <w:color w:val="000000"/>
          <w:sz w:val="24"/>
          <w:shd w:val="clear" w:color="auto" w:fill="FFFFFF"/>
        </w:rPr>
        <w:t>常荷</w:t>
      </w:r>
      <w:proofErr w:type="gramEnd"/>
      <w:r w:rsidRPr="00994688">
        <w:rPr>
          <w:rFonts w:asciiTheme="minorEastAsia" w:eastAsiaTheme="minorEastAsia" w:hAnsiTheme="minorEastAsia"/>
          <w:color w:val="000000"/>
          <w:sz w:val="24"/>
          <w:shd w:val="clear" w:color="auto" w:fill="FFFFFF"/>
        </w:rPr>
        <w:t xml:space="preserve">. </w:t>
      </w:r>
      <w:r w:rsidR="007D31EC" w:rsidRPr="00994688">
        <w:rPr>
          <w:rFonts w:asciiTheme="minorEastAsia" w:eastAsiaTheme="minorEastAsia" w:hAnsiTheme="minorEastAsia"/>
          <w:color w:val="000000"/>
          <w:sz w:val="24"/>
        </w:rPr>
        <w:t>唤醒服务在重度颅脑损伤气管切开昏迷患者中的应用</w:t>
      </w:r>
      <w:r w:rsidRPr="00994688">
        <w:rPr>
          <w:rFonts w:asciiTheme="minorEastAsia" w:eastAsiaTheme="minorEastAsia" w:hAnsiTheme="minorEastAsia"/>
          <w:color w:val="000000"/>
          <w:sz w:val="24"/>
          <w:shd w:val="clear" w:color="auto" w:fill="FFFFFF"/>
        </w:rPr>
        <w:t xml:space="preserve">[J]. </w:t>
      </w:r>
      <w:r w:rsidR="007D31EC" w:rsidRPr="00994688">
        <w:rPr>
          <w:rFonts w:asciiTheme="minorEastAsia" w:eastAsiaTheme="minorEastAsia" w:hAnsiTheme="minorEastAsia" w:hint="eastAsia"/>
          <w:color w:val="000000"/>
          <w:sz w:val="24"/>
          <w:shd w:val="clear" w:color="auto" w:fill="FFFFFF"/>
        </w:rPr>
        <w:t>护理时间与研究</w:t>
      </w:r>
      <w:r w:rsidRPr="00994688">
        <w:rPr>
          <w:rFonts w:asciiTheme="minorEastAsia" w:eastAsiaTheme="minorEastAsia" w:hAnsiTheme="minorEastAsia"/>
          <w:color w:val="000000"/>
          <w:sz w:val="24"/>
          <w:shd w:val="clear" w:color="auto" w:fill="FFFFFF"/>
        </w:rPr>
        <w:t>, 201</w:t>
      </w:r>
      <w:r w:rsidR="007D31EC" w:rsidRPr="00994688">
        <w:rPr>
          <w:rFonts w:asciiTheme="minorEastAsia" w:eastAsiaTheme="minorEastAsia" w:hAnsiTheme="minorEastAsia" w:hint="eastAsia"/>
          <w:color w:val="000000"/>
          <w:sz w:val="24"/>
          <w:shd w:val="clear" w:color="auto" w:fill="FFFFFF"/>
        </w:rPr>
        <w:t>7</w:t>
      </w:r>
      <w:r w:rsidRPr="00994688">
        <w:rPr>
          <w:rFonts w:asciiTheme="minorEastAsia" w:eastAsiaTheme="minorEastAsia" w:hAnsiTheme="minorEastAsia"/>
          <w:color w:val="000000"/>
          <w:sz w:val="24"/>
          <w:shd w:val="clear" w:color="auto" w:fill="FFFFFF"/>
        </w:rPr>
        <w:t xml:space="preserve">, </w:t>
      </w:r>
      <w:r w:rsidR="007D31EC" w:rsidRPr="00994688">
        <w:rPr>
          <w:rFonts w:asciiTheme="minorEastAsia" w:eastAsiaTheme="minorEastAsia" w:hAnsiTheme="minorEastAsia" w:hint="eastAsia"/>
          <w:color w:val="000000"/>
          <w:sz w:val="24"/>
          <w:shd w:val="clear" w:color="auto" w:fill="FFFFFF"/>
        </w:rPr>
        <w:t>14</w:t>
      </w:r>
      <w:r w:rsidRPr="00994688">
        <w:rPr>
          <w:rFonts w:asciiTheme="minorEastAsia" w:eastAsiaTheme="minorEastAsia" w:hAnsiTheme="minorEastAsia"/>
          <w:color w:val="000000"/>
          <w:sz w:val="24"/>
          <w:shd w:val="clear" w:color="auto" w:fill="FFFFFF"/>
        </w:rPr>
        <w:t>(</w:t>
      </w:r>
      <w:r w:rsidR="007D31EC" w:rsidRPr="00994688">
        <w:rPr>
          <w:rFonts w:asciiTheme="minorEastAsia" w:eastAsiaTheme="minorEastAsia" w:hAnsiTheme="minorEastAsia" w:hint="eastAsia"/>
          <w:color w:val="000000"/>
          <w:sz w:val="24"/>
          <w:shd w:val="clear" w:color="auto" w:fill="FFFFFF"/>
        </w:rPr>
        <w:t>21</w:t>
      </w:r>
      <w:r w:rsidRPr="00994688">
        <w:rPr>
          <w:rFonts w:asciiTheme="minorEastAsia" w:eastAsiaTheme="minorEastAsia" w:hAnsiTheme="minorEastAsia"/>
          <w:color w:val="000000"/>
          <w:sz w:val="24"/>
          <w:shd w:val="clear" w:color="auto" w:fill="FFFFFF"/>
        </w:rPr>
        <w:t>):</w:t>
      </w:r>
      <w:proofErr w:type="gramStart"/>
      <w:r w:rsidR="007D31EC" w:rsidRPr="00994688">
        <w:rPr>
          <w:rFonts w:asciiTheme="minorEastAsia" w:eastAsiaTheme="minorEastAsia" w:hAnsiTheme="minorEastAsia" w:hint="eastAsia"/>
          <w:color w:val="000000"/>
          <w:sz w:val="24"/>
          <w:shd w:val="clear" w:color="auto" w:fill="FFFFFF"/>
        </w:rPr>
        <w:t>65-65</w:t>
      </w:r>
      <w:r w:rsidRPr="00994688">
        <w:rPr>
          <w:rFonts w:asciiTheme="minorEastAsia" w:eastAsiaTheme="minorEastAsia" w:hAnsiTheme="minorEastAsia"/>
          <w:color w:val="000000"/>
          <w:sz w:val="24"/>
          <w:shd w:val="clear" w:color="auto" w:fill="FFFFFF"/>
        </w:rPr>
        <w:t>.</w:t>
      </w:r>
      <w:proofErr w:type="gramEnd"/>
    </w:p>
    <w:p w:rsidR="007D31EC" w:rsidRPr="00994688" w:rsidRDefault="007D31EC" w:rsidP="00D87693">
      <w:pPr>
        <w:rPr>
          <w:rFonts w:asciiTheme="minorEastAsia" w:eastAsiaTheme="minorEastAsia" w:hAnsiTheme="minorEastAsia"/>
          <w:color w:val="000000"/>
          <w:sz w:val="24"/>
          <w:shd w:val="clear" w:color="auto" w:fill="FFFFFF"/>
        </w:rPr>
      </w:pPr>
      <w:r w:rsidRPr="00994688">
        <w:rPr>
          <w:rFonts w:asciiTheme="minorEastAsia" w:eastAsiaTheme="minorEastAsia" w:hAnsiTheme="minorEastAsia"/>
          <w:kern w:val="13"/>
          <w:sz w:val="24"/>
        </w:rPr>
        <w:t>[3]</w:t>
      </w:r>
      <w:r w:rsidRPr="00994688">
        <w:rPr>
          <w:rFonts w:asciiTheme="minorEastAsia" w:eastAsiaTheme="minorEastAsia" w:hAnsiTheme="minorEastAsia"/>
          <w:color w:val="000000"/>
          <w:sz w:val="24"/>
        </w:rPr>
        <w:t>吴慧平,</w:t>
      </w:r>
      <w:proofErr w:type="gramStart"/>
      <w:r w:rsidRPr="00994688">
        <w:rPr>
          <w:rFonts w:asciiTheme="minorEastAsia" w:eastAsiaTheme="minorEastAsia" w:hAnsiTheme="minorEastAsia"/>
          <w:color w:val="000000"/>
          <w:sz w:val="24"/>
        </w:rPr>
        <w:t>罗</w:t>
      </w:r>
      <w:r w:rsidRPr="00994688">
        <w:rPr>
          <w:rFonts w:asciiTheme="minorEastAsia" w:eastAsiaTheme="minorEastAsia" w:hAnsiTheme="minorEastAsia" w:hint="eastAsia"/>
          <w:color w:val="000000"/>
          <w:sz w:val="24"/>
        </w:rPr>
        <w:t>伟</w:t>
      </w:r>
      <w:r w:rsidRPr="00994688">
        <w:rPr>
          <w:rFonts w:asciiTheme="minorEastAsia" w:eastAsiaTheme="minorEastAsia" w:hAnsiTheme="minorEastAsia"/>
          <w:color w:val="000000"/>
          <w:sz w:val="24"/>
        </w:rPr>
        <w:t>香</w:t>
      </w:r>
      <w:proofErr w:type="gramEnd"/>
      <w:r w:rsidRPr="00994688">
        <w:rPr>
          <w:rFonts w:asciiTheme="minorEastAsia" w:eastAsiaTheme="minorEastAsia" w:hAnsiTheme="minorEastAsia"/>
          <w:color w:val="000000"/>
          <w:sz w:val="24"/>
        </w:rPr>
        <w:t>.音乐疗法对昏迷促</w:t>
      </w:r>
      <w:proofErr w:type="gramStart"/>
      <w:r w:rsidRPr="00994688">
        <w:rPr>
          <w:rFonts w:asciiTheme="minorEastAsia" w:eastAsiaTheme="minorEastAsia" w:hAnsiTheme="minorEastAsia"/>
          <w:color w:val="000000"/>
          <w:sz w:val="24"/>
        </w:rPr>
        <w:t>醒作用</w:t>
      </w:r>
      <w:proofErr w:type="gramEnd"/>
      <w:r w:rsidRPr="00994688">
        <w:rPr>
          <w:rFonts w:asciiTheme="minorEastAsia" w:eastAsiaTheme="minorEastAsia" w:hAnsiTheme="minorEastAsia"/>
          <w:color w:val="000000"/>
          <w:sz w:val="24"/>
        </w:rPr>
        <w:t>的研究现状与展望[J].</w:t>
      </w:r>
      <w:r w:rsidRPr="00994688">
        <w:rPr>
          <w:rFonts w:asciiTheme="minorEastAsia" w:eastAsiaTheme="minorEastAsia" w:hAnsiTheme="minorEastAsia" w:hint="eastAsia"/>
          <w:color w:val="000000"/>
          <w:sz w:val="24"/>
        </w:rPr>
        <w:t>现代护理.</w:t>
      </w:r>
      <w:r w:rsidRPr="00994688">
        <w:rPr>
          <w:rFonts w:asciiTheme="minorEastAsia" w:eastAsiaTheme="minorEastAsia" w:hAnsiTheme="minorEastAsia"/>
          <w:color w:val="000000"/>
          <w:sz w:val="24"/>
        </w:rPr>
        <w:t>2004</w:t>
      </w:r>
      <w:proofErr w:type="gramStart"/>
      <w:r w:rsidRPr="00994688">
        <w:rPr>
          <w:rFonts w:asciiTheme="minorEastAsia" w:eastAsiaTheme="minorEastAsia" w:hAnsiTheme="minorEastAsia"/>
          <w:color w:val="000000"/>
          <w:sz w:val="24"/>
        </w:rPr>
        <w:t>,10</w:t>
      </w:r>
      <w:proofErr w:type="gramEnd"/>
      <w:r w:rsidRPr="00994688">
        <w:rPr>
          <w:rFonts w:asciiTheme="minorEastAsia" w:eastAsiaTheme="minorEastAsia" w:hAnsiTheme="minorEastAsia"/>
          <w:color w:val="000000"/>
          <w:sz w:val="24"/>
        </w:rPr>
        <w:t>(9):865-866</w:t>
      </w:r>
    </w:p>
    <w:p w:rsidR="007C7173" w:rsidRPr="00994688" w:rsidRDefault="007C7173" w:rsidP="00D87693">
      <w:pPr>
        <w:jc w:val="left"/>
        <w:rPr>
          <w:rFonts w:asciiTheme="minorEastAsia" w:eastAsiaTheme="minorEastAsia" w:hAnsiTheme="minorEastAsia"/>
          <w:sz w:val="24"/>
        </w:rPr>
      </w:pPr>
      <w:r w:rsidRPr="00994688">
        <w:rPr>
          <w:rFonts w:asciiTheme="minorEastAsia" w:eastAsiaTheme="minorEastAsia" w:hAnsiTheme="minorEastAsia"/>
          <w:kern w:val="13"/>
          <w:sz w:val="24"/>
        </w:rPr>
        <w:t xml:space="preserve">[4] </w:t>
      </w:r>
      <w:r w:rsidR="007D31EC" w:rsidRPr="00994688">
        <w:rPr>
          <w:rFonts w:asciiTheme="minorEastAsia" w:eastAsiaTheme="minorEastAsia" w:hAnsiTheme="minorEastAsia"/>
          <w:color w:val="000000"/>
          <w:sz w:val="24"/>
        </w:rPr>
        <w:t>赵健乐,</w:t>
      </w:r>
      <w:proofErr w:type="gramStart"/>
      <w:r w:rsidR="007D31EC" w:rsidRPr="00994688">
        <w:rPr>
          <w:rFonts w:asciiTheme="minorEastAsia" w:eastAsiaTheme="minorEastAsia" w:hAnsiTheme="minorEastAsia"/>
          <w:color w:val="000000"/>
          <w:sz w:val="24"/>
        </w:rPr>
        <w:t>杨述鸣</w:t>
      </w:r>
      <w:proofErr w:type="gramEnd"/>
      <w:r w:rsidR="007D31EC" w:rsidRPr="00994688">
        <w:rPr>
          <w:rFonts w:asciiTheme="minorEastAsia" w:eastAsiaTheme="minorEastAsia" w:hAnsiTheme="minorEastAsia"/>
          <w:color w:val="000000"/>
          <w:sz w:val="24"/>
        </w:rPr>
        <w:t>.昏迷刺激疗法在持续植物状态促醒治疗中的应用[J].</w:t>
      </w:r>
      <w:r w:rsidRPr="00994688">
        <w:rPr>
          <w:rFonts w:asciiTheme="minorEastAsia" w:eastAsiaTheme="minorEastAsia" w:hAnsiTheme="minorEastAsia"/>
          <w:color w:val="000000"/>
          <w:sz w:val="24"/>
        </w:rPr>
        <w:t>中国临</w:t>
      </w:r>
      <w:r w:rsidRPr="00994688">
        <w:rPr>
          <w:rFonts w:asciiTheme="minorEastAsia" w:eastAsiaTheme="minorEastAsia" w:hAnsiTheme="minorEastAsia" w:hint="eastAsia"/>
          <w:color w:val="000000"/>
          <w:sz w:val="24"/>
        </w:rPr>
        <w:t>床康复</w:t>
      </w:r>
      <w:r w:rsidR="007D31EC" w:rsidRPr="00994688">
        <w:rPr>
          <w:rFonts w:asciiTheme="minorEastAsia" w:eastAsiaTheme="minorEastAsia" w:hAnsiTheme="minorEastAsia"/>
          <w:color w:val="000000"/>
          <w:sz w:val="24"/>
        </w:rPr>
        <w:t>2004,8(16):3130-3131</w:t>
      </w:r>
      <w:r w:rsidR="007D31EC" w:rsidRPr="00994688">
        <w:rPr>
          <w:rFonts w:asciiTheme="minorEastAsia" w:eastAsiaTheme="minorEastAsia" w:hAnsiTheme="minorEastAsia"/>
          <w:sz w:val="24"/>
        </w:rPr>
        <w:t xml:space="preserve"> </w:t>
      </w:r>
    </w:p>
    <w:p w:rsidR="007C7173" w:rsidRPr="00994688" w:rsidRDefault="007C7173" w:rsidP="00D87693">
      <w:pPr>
        <w:rPr>
          <w:rFonts w:asciiTheme="minorEastAsia" w:eastAsiaTheme="minorEastAsia" w:hAnsiTheme="minorEastAsia"/>
          <w:sz w:val="24"/>
        </w:rPr>
      </w:pPr>
      <w:r w:rsidRPr="00994688">
        <w:rPr>
          <w:rFonts w:asciiTheme="minorEastAsia" w:eastAsiaTheme="minorEastAsia" w:hAnsiTheme="minorEastAsia"/>
          <w:kern w:val="13"/>
          <w:sz w:val="24"/>
        </w:rPr>
        <w:t xml:space="preserve">[5] </w:t>
      </w:r>
      <w:r w:rsidRPr="00994688">
        <w:rPr>
          <w:rFonts w:asciiTheme="minorEastAsia" w:eastAsiaTheme="minorEastAsia" w:hAnsiTheme="minorEastAsia"/>
          <w:color w:val="000000"/>
          <w:sz w:val="24"/>
        </w:rPr>
        <w:t>范慧琴，李建玲.呼唤对卒中昏迷病人的临床应用价值[J].护</w:t>
      </w:r>
      <w:r w:rsidRPr="00994688">
        <w:rPr>
          <w:rFonts w:asciiTheme="minorEastAsia" w:eastAsiaTheme="minorEastAsia" w:hAnsiTheme="minorEastAsia" w:hint="eastAsia"/>
          <w:color w:val="000000"/>
          <w:sz w:val="24"/>
        </w:rPr>
        <w:t>理研</w:t>
      </w:r>
      <w:r w:rsidRPr="00994688">
        <w:rPr>
          <w:rFonts w:asciiTheme="minorEastAsia" w:eastAsiaTheme="minorEastAsia" w:hAnsiTheme="minorEastAsia"/>
          <w:color w:val="000000"/>
          <w:sz w:val="24"/>
        </w:rPr>
        <w:t>究,2004,18(5):870-871</w:t>
      </w:r>
    </w:p>
    <w:p w:rsidR="007C7173" w:rsidRPr="00994688" w:rsidRDefault="006375EB" w:rsidP="00D87693">
      <w:pPr>
        <w:jc w:val="left"/>
        <w:rPr>
          <w:rFonts w:asciiTheme="minorEastAsia" w:eastAsiaTheme="minorEastAsia" w:hAnsiTheme="minorEastAsia"/>
          <w:color w:val="000000"/>
          <w:sz w:val="24"/>
        </w:rPr>
      </w:pPr>
      <w:r w:rsidRPr="00994688">
        <w:rPr>
          <w:rFonts w:asciiTheme="minorEastAsia" w:eastAsiaTheme="minorEastAsia" w:hAnsiTheme="minorEastAsia"/>
          <w:sz w:val="24"/>
        </w:rPr>
        <w:t xml:space="preserve">[6] </w:t>
      </w:r>
      <w:r w:rsidR="007C7173" w:rsidRPr="00994688">
        <w:rPr>
          <w:rFonts w:asciiTheme="minorEastAsia" w:eastAsiaTheme="minorEastAsia" w:hAnsiTheme="minorEastAsia"/>
          <w:color w:val="000000"/>
          <w:sz w:val="24"/>
        </w:rPr>
        <w:t>王玉英，孙军菊，周树丽，等 唤醒护理对ICU重症颅脑损伤患者的影响J］．实用临床护理学电子杂志，2016</w:t>
      </w:r>
      <w:r w:rsidR="007C7173" w:rsidRPr="00994688">
        <w:rPr>
          <w:rFonts w:asciiTheme="minorEastAsia" w:eastAsiaTheme="minorEastAsia" w:hAnsiTheme="minorEastAsia" w:hint="eastAsia"/>
          <w:color w:val="000000"/>
          <w:sz w:val="24"/>
        </w:rPr>
        <w:t>，</w:t>
      </w:r>
      <w:r w:rsidR="007C7173" w:rsidRPr="00994688">
        <w:rPr>
          <w:rFonts w:asciiTheme="minorEastAsia" w:eastAsiaTheme="minorEastAsia" w:hAnsiTheme="minorEastAsia"/>
          <w:color w:val="000000"/>
          <w:sz w:val="24"/>
        </w:rPr>
        <w:t>1(6):72－73．</w:t>
      </w:r>
    </w:p>
    <w:p w:rsidR="007C7173" w:rsidRPr="00994688" w:rsidRDefault="006375EB" w:rsidP="00D87693">
      <w:pPr>
        <w:jc w:val="left"/>
        <w:rPr>
          <w:rFonts w:asciiTheme="minorEastAsia" w:eastAsiaTheme="minorEastAsia" w:hAnsiTheme="minorEastAsia"/>
          <w:color w:val="000000"/>
          <w:sz w:val="24"/>
        </w:rPr>
      </w:pPr>
      <w:r w:rsidRPr="00994688">
        <w:rPr>
          <w:rFonts w:asciiTheme="minorEastAsia" w:eastAsiaTheme="minorEastAsia" w:hAnsiTheme="minorEastAsia"/>
          <w:kern w:val="13"/>
          <w:sz w:val="24"/>
        </w:rPr>
        <w:t xml:space="preserve">[7] </w:t>
      </w:r>
      <w:r w:rsidR="007C7173" w:rsidRPr="00994688">
        <w:rPr>
          <w:rFonts w:asciiTheme="minorEastAsia" w:eastAsiaTheme="minorEastAsia" w:hAnsiTheme="minorEastAsia"/>
          <w:color w:val="000000"/>
          <w:sz w:val="24"/>
        </w:rPr>
        <w:t>代自</w:t>
      </w:r>
      <w:proofErr w:type="gramStart"/>
      <w:r w:rsidR="007C7173" w:rsidRPr="00994688">
        <w:rPr>
          <w:rFonts w:asciiTheme="minorEastAsia" w:eastAsiaTheme="minorEastAsia" w:hAnsiTheme="minorEastAsia"/>
          <w:color w:val="000000"/>
          <w:sz w:val="24"/>
        </w:rPr>
        <w:t>烽</w:t>
      </w:r>
      <w:proofErr w:type="gramEnd"/>
      <w:r w:rsidR="007C7173" w:rsidRPr="00994688">
        <w:rPr>
          <w:rFonts w:asciiTheme="minorEastAsia" w:eastAsiaTheme="minorEastAsia" w:hAnsiTheme="minorEastAsia"/>
          <w:color w:val="000000"/>
          <w:sz w:val="24"/>
        </w:rPr>
        <w:t>，黄其林，刘海鹏，等．呼唤刺激对重型颅脑损伤昏迷患者促醒的临</w:t>
      </w:r>
      <w:r w:rsidR="007C7173" w:rsidRPr="00994688">
        <w:rPr>
          <w:rFonts w:asciiTheme="minorEastAsia" w:eastAsiaTheme="minorEastAsia" w:hAnsiTheme="minorEastAsia" w:hint="eastAsia"/>
          <w:color w:val="000000"/>
          <w:sz w:val="24"/>
        </w:rPr>
        <w:t>床</w:t>
      </w:r>
      <w:r w:rsidR="007C7173" w:rsidRPr="00994688">
        <w:rPr>
          <w:rFonts w:asciiTheme="minorEastAsia" w:eastAsiaTheme="minorEastAsia" w:hAnsiTheme="minorEastAsia"/>
          <w:color w:val="000000"/>
          <w:sz w:val="24"/>
        </w:rPr>
        <w:t>研究［J</w:t>
      </w:r>
      <w:r w:rsidR="007C7173" w:rsidRPr="00994688">
        <w:rPr>
          <w:rFonts w:asciiTheme="minorEastAsia" w:eastAsiaTheme="minorEastAsia" w:hAnsiTheme="minorEastAsia" w:hint="eastAsia"/>
          <w:color w:val="000000"/>
          <w:sz w:val="24"/>
        </w:rPr>
        <w:t>.</w:t>
      </w:r>
      <w:r w:rsidR="007C7173" w:rsidRPr="00994688">
        <w:rPr>
          <w:rFonts w:asciiTheme="minorEastAsia" w:eastAsiaTheme="minorEastAsia" w:hAnsiTheme="minorEastAsia"/>
          <w:color w:val="000000"/>
          <w:sz w:val="24"/>
        </w:rPr>
        <w:t>中华神经医学杂志，2016，15( 4) : 397 －402．</w:t>
      </w:r>
    </w:p>
    <w:p w:rsidR="007C7173" w:rsidRPr="00994688" w:rsidRDefault="006375EB" w:rsidP="00D87693">
      <w:pPr>
        <w:jc w:val="left"/>
        <w:rPr>
          <w:rFonts w:asciiTheme="minorEastAsia" w:eastAsiaTheme="minorEastAsia" w:hAnsiTheme="minorEastAsia"/>
          <w:color w:val="000000"/>
          <w:sz w:val="24"/>
        </w:rPr>
      </w:pPr>
      <w:r w:rsidRPr="00994688">
        <w:rPr>
          <w:rFonts w:asciiTheme="minorEastAsia" w:eastAsiaTheme="minorEastAsia" w:hAnsiTheme="minorEastAsia"/>
          <w:kern w:val="13"/>
          <w:sz w:val="24"/>
        </w:rPr>
        <w:t xml:space="preserve">[8] </w:t>
      </w:r>
      <w:r w:rsidR="007C7173" w:rsidRPr="00994688">
        <w:rPr>
          <w:rFonts w:asciiTheme="minorEastAsia" w:eastAsiaTheme="minorEastAsia" w:hAnsiTheme="minorEastAsia"/>
          <w:color w:val="000000"/>
          <w:sz w:val="24"/>
        </w:rPr>
        <w:t>孙敬伟． 影响重型颅脑损伤患者预后的临床因素分析［D］．南方医科大学，2016．</w:t>
      </w:r>
      <w:r w:rsidR="00D87693" w:rsidRPr="00994688">
        <w:rPr>
          <w:rFonts w:asciiTheme="minorEastAsia" w:eastAsiaTheme="minorEastAsia" w:hAnsiTheme="minorEastAsia" w:hint="eastAsia"/>
          <w:color w:val="000000"/>
          <w:sz w:val="24"/>
        </w:rPr>
        <w:t>4：</w:t>
      </w:r>
      <w:proofErr w:type="gramStart"/>
      <w:r w:rsidR="00D87693" w:rsidRPr="00994688">
        <w:rPr>
          <w:rFonts w:asciiTheme="minorEastAsia" w:eastAsiaTheme="minorEastAsia" w:hAnsiTheme="minorEastAsia" w:hint="eastAsia"/>
          <w:color w:val="000000"/>
          <w:sz w:val="24"/>
        </w:rPr>
        <w:t>16-18.</w:t>
      </w:r>
      <w:proofErr w:type="gramEnd"/>
    </w:p>
    <w:p w:rsidR="00290461" w:rsidRPr="00994688" w:rsidRDefault="00290461">
      <w:pPr>
        <w:tabs>
          <w:tab w:val="left" w:pos="815"/>
        </w:tabs>
        <w:jc w:val="left"/>
        <w:rPr>
          <w:rFonts w:asciiTheme="minorEastAsia" w:eastAsiaTheme="minorEastAsia" w:hAnsiTheme="minorEastAsia"/>
          <w:color w:val="000000"/>
          <w:sz w:val="24"/>
          <w:shd w:val="clear" w:color="auto" w:fill="FFFFFF"/>
        </w:rPr>
      </w:pPr>
    </w:p>
    <w:p w:rsidR="00290461" w:rsidRDefault="00290461">
      <w:pPr>
        <w:rPr>
          <w:rFonts w:ascii="Times New Roman" w:hAnsi="Times New Roman"/>
          <w:b/>
          <w:szCs w:val="21"/>
        </w:rPr>
      </w:pPr>
      <w:bookmarkStart w:id="0" w:name="_GoBack"/>
      <w:bookmarkEnd w:id="0"/>
    </w:p>
    <w:p w:rsidR="00290461" w:rsidRDefault="00290461">
      <w:pPr>
        <w:rPr>
          <w:rFonts w:ascii="Times New Roman" w:hAnsi="Times New Roman"/>
          <w:b/>
          <w:szCs w:val="21"/>
        </w:rPr>
      </w:pPr>
    </w:p>
    <w:p w:rsidR="00290461" w:rsidRDefault="00290461">
      <w:pPr>
        <w:tabs>
          <w:tab w:val="left" w:pos="815"/>
        </w:tabs>
        <w:jc w:val="left"/>
        <w:rPr>
          <w:rFonts w:ascii="宋体" w:hAnsi="宋体" w:cs="宋体"/>
          <w:color w:val="000000"/>
          <w:szCs w:val="21"/>
          <w:shd w:val="clear" w:color="auto" w:fill="FFFFFF"/>
        </w:rPr>
      </w:pPr>
    </w:p>
    <w:p w:rsidR="00290461" w:rsidRDefault="00290461">
      <w:pPr>
        <w:tabs>
          <w:tab w:val="left" w:pos="815"/>
        </w:tabs>
        <w:jc w:val="left"/>
        <w:rPr>
          <w:rFonts w:ascii="宋体" w:hAnsi="宋体" w:cs="宋体"/>
          <w:color w:val="000000"/>
          <w:szCs w:val="21"/>
          <w:shd w:val="clear" w:color="auto" w:fill="FFFFFF"/>
        </w:rPr>
      </w:pPr>
    </w:p>
    <w:sectPr w:rsidR="00290461" w:rsidSect="00A50B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AF" w:rsidRDefault="00E409AF" w:rsidP="007D6233">
      <w:r>
        <w:separator/>
      </w:r>
    </w:p>
  </w:endnote>
  <w:endnote w:type="continuationSeparator" w:id="0">
    <w:p w:rsidR="00E409AF" w:rsidRDefault="00E409AF" w:rsidP="007D623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KaiTi">
    <w:altName w:val="Times New Roman"/>
    <w:panose1 w:val="00000000000000000000"/>
    <w:charset w:val="00"/>
    <w:family w:val="roman"/>
    <w:notTrueType/>
    <w:pitch w:val="default"/>
    <w:sig w:usb0="00000000" w:usb1="00000000" w:usb2="00000000" w:usb3="00000000" w:csb0="00000000" w:csb1="00000000"/>
  </w:font>
  <w:font w:name="DLF-32769-4-1279918694+ZDJNOL-1">
    <w:altName w:val="Times New Roman"/>
    <w:panose1 w:val="00000000000000000000"/>
    <w:charset w:val="00"/>
    <w:family w:val="roman"/>
    <w:notTrueType/>
    <w:pitch w:val="default"/>
    <w:sig w:usb0="00000000" w:usb1="00000000" w:usb2="00000000" w:usb3="00000000" w:csb0="00000000" w:csb1="00000000"/>
  </w:font>
  <w:font w:name="ZDJNOL-2">
    <w:altName w:val="Times New Roman"/>
    <w:panose1 w:val="00000000000000000000"/>
    <w:charset w:val="00"/>
    <w:family w:val="roman"/>
    <w:notTrueType/>
    <w:pitch w:val="default"/>
    <w:sig w:usb0="00000000" w:usb1="00000000" w:usb2="00000000" w:usb3="00000000" w:csb0="00000000" w:csb1="00000000"/>
  </w:font>
  <w:font w:name="HTJ0+ZLQDj3-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AF" w:rsidRDefault="00E409AF" w:rsidP="007D6233">
      <w:r>
        <w:separator/>
      </w:r>
    </w:p>
  </w:footnote>
  <w:footnote w:type="continuationSeparator" w:id="0">
    <w:p w:rsidR="00E409AF" w:rsidRDefault="00E409AF" w:rsidP="007D6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36015"/>
    <w:multiLevelType w:val="hybridMultilevel"/>
    <w:tmpl w:val="F02ED5B2"/>
    <w:lvl w:ilvl="0" w:tplc="8F66A4A6">
      <w:start w:val="1"/>
      <w:numFmt w:val="decimal"/>
      <w:lvlText w:val="%1."/>
      <w:lvlJc w:val="left"/>
      <w:pPr>
        <w:ind w:left="720" w:hanging="480"/>
      </w:pPr>
      <w:rPr>
        <w:rFonts w:asciiTheme="minorEastAsia" w:eastAsiaTheme="minorEastAsia" w:hAnsiTheme="minorEastAsia" w:hint="default"/>
        <w:color w:val="00000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33E756F1"/>
    <w:multiLevelType w:val="hybridMultilevel"/>
    <w:tmpl w:val="27429CF2"/>
    <w:lvl w:ilvl="0" w:tplc="959A9D54">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nsid w:val="3A395DBD"/>
    <w:multiLevelType w:val="hybridMultilevel"/>
    <w:tmpl w:val="E9028C3E"/>
    <w:lvl w:ilvl="0" w:tplc="A7247D56">
      <w:start w:val="1"/>
      <w:numFmt w:val="decimal"/>
      <w:lvlText w:val="%1、"/>
      <w:lvlJc w:val="left"/>
      <w:pPr>
        <w:ind w:left="840" w:hanging="360"/>
      </w:pPr>
      <w:rPr>
        <w:rFonts w:asciiTheme="minorEastAsia" w:eastAsiaTheme="minorEastAsia" w:hAnsiTheme="minorEastAsia"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8D7DC6E"/>
    <w:multiLevelType w:val="singleLevel"/>
    <w:tmpl w:val="58D7DC6E"/>
    <w:lvl w:ilvl="0">
      <w:start w:val="1"/>
      <w:numFmt w:val="chineseCounting"/>
      <w:suff w:val="nothing"/>
      <w:lvlText w:val="（%1）"/>
      <w:lvlJc w:val="left"/>
      <w:rPr>
        <w:rFonts w:cs="Times New Roman"/>
      </w:rPr>
    </w:lvl>
  </w:abstractNum>
  <w:abstractNum w:abstractNumId="4">
    <w:nsid w:val="58D87BC1"/>
    <w:multiLevelType w:val="singleLevel"/>
    <w:tmpl w:val="58D87BC1"/>
    <w:lvl w:ilvl="0">
      <w:start w:val="1"/>
      <w:numFmt w:val="decimal"/>
      <w:suff w:val="nothing"/>
      <w:lvlText w:val="%1、"/>
      <w:lvlJc w:val="left"/>
      <w:rPr>
        <w:rFonts w:cs="Times New Roman"/>
      </w:rPr>
    </w:lvl>
  </w:abstractNum>
  <w:abstractNum w:abstractNumId="5">
    <w:nsid w:val="58D8CB06"/>
    <w:multiLevelType w:val="singleLevel"/>
    <w:tmpl w:val="58D8CB06"/>
    <w:lvl w:ilvl="0">
      <w:start w:val="2"/>
      <w:numFmt w:val="chineseCounting"/>
      <w:suff w:val="nothing"/>
      <w:lvlText w:val="（%1）"/>
      <w:lvlJc w:val="left"/>
      <w:rPr>
        <w:rFonts w:cs="Times New Roman"/>
      </w:rPr>
    </w:lvl>
  </w:abstractNum>
  <w:abstractNum w:abstractNumId="6">
    <w:nsid w:val="58DB5DF2"/>
    <w:multiLevelType w:val="singleLevel"/>
    <w:tmpl w:val="58DB5DF2"/>
    <w:lvl w:ilvl="0">
      <w:start w:val="1"/>
      <w:numFmt w:val="decimal"/>
      <w:suff w:val="nothing"/>
      <w:lvlText w:val="(%1)"/>
      <w:lvlJc w:val="left"/>
      <w:rPr>
        <w:rFonts w:cs="Times New Roman"/>
      </w:rPr>
    </w:lvl>
  </w:abstractNum>
  <w:abstractNum w:abstractNumId="7">
    <w:nsid w:val="58DB8209"/>
    <w:multiLevelType w:val="singleLevel"/>
    <w:tmpl w:val="D3C24582"/>
    <w:lvl w:ilvl="0">
      <w:start w:val="1"/>
      <w:numFmt w:val="decimal"/>
      <w:suff w:val="nothing"/>
      <w:lvlText w:val="%1、"/>
      <w:lvlJc w:val="left"/>
      <w:rPr>
        <w:rFonts w:ascii="宋体" w:eastAsia="宋体" w:hAnsi="宋体" w:cs="宋体"/>
      </w:rPr>
    </w:lvl>
  </w:abstractNum>
  <w:abstractNum w:abstractNumId="8">
    <w:nsid w:val="59128404"/>
    <w:multiLevelType w:val="singleLevel"/>
    <w:tmpl w:val="59128404"/>
    <w:lvl w:ilvl="0">
      <w:start w:val="1"/>
      <w:numFmt w:val="decimal"/>
      <w:suff w:val="nothing"/>
      <w:lvlText w:val="%1、"/>
      <w:lvlJc w:val="left"/>
      <w:rPr>
        <w:rFonts w:cs="Times New Roman"/>
      </w:rPr>
    </w:lvl>
  </w:abstractNum>
  <w:abstractNum w:abstractNumId="9">
    <w:nsid w:val="5912CBBC"/>
    <w:multiLevelType w:val="singleLevel"/>
    <w:tmpl w:val="5912CBBC"/>
    <w:lvl w:ilvl="0">
      <w:start w:val="1"/>
      <w:numFmt w:val="decimal"/>
      <w:suff w:val="nothing"/>
      <w:lvlText w:val="%1、"/>
      <w:lvlJc w:val="left"/>
      <w:rPr>
        <w:rFonts w:cs="Times New Roman"/>
      </w:rPr>
    </w:lvl>
  </w:abstractNum>
  <w:abstractNum w:abstractNumId="10">
    <w:nsid w:val="59EFF4CD"/>
    <w:multiLevelType w:val="singleLevel"/>
    <w:tmpl w:val="59EFF4CD"/>
    <w:lvl w:ilvl="0">
      <w:start w:val="1"/>
      <w:numFmt w:val="chineseCounting"/>
      <w:suff w:val="nothing"/>
      <w:lvlText w:val="%1、"/>
      <w:lvlJc w:val="left"/>
    </w:lvl>
  </w:abstractNum>
  <w:abstractNum w:abstractNumId="11">
    <w:nsid w:val="59EFF5DE"/>
    <w:multiLevelType w:val="singleLevel"/>
    <w:tmpl w:val="59EFF5DE"/>
    <w:lvl w:ilvl="0">
      <w:start w:val="1"/>
      <w:numFmt w:val="decimal"/>
      <w:lvlText w:val="%1."/>
      <w:lvlJc w:val="left"/>
      <w:pPr>
        <w:ind w:left="425" w:hanging="425"/>
      </w:pPr>
      <w:rPr>
        <w:rFonts w:hint="default"/>
      </w:rPr>
    </w:lvl>
  </w:abstractNum>
  <w:abstractNum w:abstractNumId="12">
    <w:nsid w:val="59EFF85C"/>
    <w:multiLevelType w:val="singleLevel"/>
    <w:tmpl w:val="920EAEE2"/>
    <w:lvl w:ilvl="0">
      <w:start w:val="2"/>
      <w:numFmt w:val="chineseCounting"/>
      <w:suff w:val="nothing"/>
      <w:lvlText w:val="（%1）"/>
      <w:lvlJc w:val="left"/>
      <w:rPr>
        <w:b/>
      </w:rPr>
    </w:lvl>
  </w:abstractNum>
  <w:abstractNum w:abstractNumId="13">
    <w:nsid w:val="59EFF88B"/>
    <w:multiLevelType w:val="singleLevel"/>
    <w:tmpl w:val="59EFF88B"/>
    <w:lvl w:ilvl="0">
      <w:start w:val="2"/>
      <w:numFmt w:val="chineseCounting"/>
      <w:suff w:val="nothing"/>
      <w:lvlText w:val="%1、"/>
      <w:lvlJc w:val="left"/>
    </w:lvl>
  </w:abstractNum>
  <w:abstractNum w:abstractNumId="14">
    <w:nsid w:val="59EFFA8E"/>
    <w:multiLevelType w:val="singleLevel"/>
    <w:tmpl w:val="0C347B52"/>
    <w:lvl w:ilvl="0">
      <w:start w:val="1"/>
      <w:numFmt w:val="decimal"/>
      <w:lvlText w:val="%1、"/>
      <w:lvlJc w:val="left"/>
      <w:pPr>
        <w:ind w:left="425" w:hanging="425"/>
      </w:pPr>
      <w:rPr>
        <w:rFonts w:ascii="Calibri" w:eastAsia="宋体" w:hAnsi="宋体" w:cs="Times New Roman"/>
      </w:rPr>
    </w:lvl>
  </w:abstractNum>
  <w:abstractNum w:abstractNumId="15">
    <w:nsid w:val="59EFFACE"/>
    <w:multiLevelType w:val="singleLevel"/>
    <w:tmpl w:val="59EFFACE"/>
    <w:lvl w:ilvl="0">
      <w:start w:val="4"/>
      <w:numFmt w:val="chineseCounting"/>
      <w:suff w:val="nothing"/>
      <w:lvlText w:val="%1、"/>
      <w:lvlJc w:val="left"/>
    </w:lvl>
  </w:abstractNum>
  <w:abstractNum w:abstractNumId="16">
    <w:nsid w:val="5F5752F3"/>
    <w:multiLevelType w:val="hybridMultilevel"/>
    <w:tmpl w:val="94889642"/>
    <w:lvl w:ilvl="0" w:tplc="E102B1EE">
      <w:start w:val="1"/>
      <w:numFmt w:val="decimal"/>
      <w:lvlText w:val="%1、"/>
      <w:lvlJc w:val="left"/>
      <w:pPr>
        <w:ind w:left="840" w:hanging="360"/>
      </w:pPr>
      <w:rPr>
        <w:rFonts w:asciiTheme="minorEastAsia" w:eastAsiaTheme="minorEastAsia" w:hAnsiTheme="minorEastAsia"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70FA0173"/>
    <w:multiLevelType w:val="hybridMultilevel"/>
    <w:tmpl w:val="5EF68F26"/>
    <w:lvl w:ilvl="0" w:tplc="ABC89ACE">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1"/>
  </w:num>
  <w:num w:numId="3">
    <w:abstractNumId w:val="12"/>
  </w:num>
  <w:num w:numId="4">
    <w:abstractNumId w:val="14"/>
  </w:num>
  <w:num w:numId="5">
    <w:abstractNumId w:val="13"/>
  </w:num>
  <w:num w:numId="6">
    <w:abstractNumId w:val="3"/>
  </w:num>
  <w:num w:numId="7">
    <w:abstractNumId w:val="4"/>
  </w:num>
  <w:num w:numId="8">
    <w:abstractNumId w:val="5"/>
  </w:num>
  <w:num w:numId="9">
    <w:abstractNumId w:val="9"/>
  </w:num>
  <w:num w:numId="10">
    <w:abstractNumId w:val="6"/>
  </w:num>
  <w:num w:numId="11">
    <w:abstractNumId w:val="15"/>
  </w:num>
  <w:num w:numId="12">
    <w:abstractNumId w:val="7"/>
  </w:num>
  <w:num w:numId="13">
    <w:abstractNumId w:val="8"/>
  </w:num>
  <w:num w:numId="14">
    <w:abstractNumId w:val="1"/>
  </w:num>
  <w:num w:numId="15">
    <w:abstractNumId w:val="16"/>
  </w:num>
  <w:num w:numId="16">
    <w:abstractNumId w:val="2"/>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70C51582"/>
    <w:rsid w:val="000D6234"/>
    <w:rsid w:val="00174551"/>
    <w:rsid w:val="001C097A"/>
    <w:rsid w:val="00290461"/>
    <w:rsid w:val="002F12F6"/>
    <w:rsid w:val="002F2EB4"/>
    <w:rsid w:val="00332784"/>
    <w:rsid w:val="003C772E"/>
    <w:rsid w:val="004A7882"/>
    <w:rsid w:val="005B0E58"/>
    <w:rsid w:val="006375EB"/>
    <w:rsid w:val="006875C0"/>
    <w:rsid w:val="007124A7"/>
    <w:rsid w:val="007412E9"/>
    <w:rsid w:val="007C2A32"/>
    <w:rsid w:val="007C7173"/>
    <w:rsid w:val="007D31EC"/>
    <w:rsid w:val="007D6233"/>
    <w:rsid w:val="007D63BC"/>
    <w:rsid w:val="00970215"/>
    <w:rsid w:val="00994688"/>
    <w:rsid w:val="009B7FA1"/>
    <w:rsid w:val="009E2E62"/>
    <w:rsid w:val="00A50B1E"/>
    <w:rsid w:val="00A5300A"/>
    <w:rsid w:val="00AB6321"/>
    <w:rsid w:val="00AC51FF"/>
    <w:rsid w:val="00B05AD9"/>
    <w:rsid w:val="00B24A58"/>
    <w:rsid w:val="00B968E4"/>
    <w:rsid w:val="00C61071"/>
    <w:rsid w:val="00C66B3D"/>
    <w:rsid w:val="00C67C1B"/>
    <w:rsid w:val="00D51BF1"/>
    <w:rsid w:val="00D87693"/>
    <w:rsid w:val="00DA624E"/>
    <w:rsid w:val="00DD7253"/>
    <w:rsid w:val="00DE0F98"/>
    <w:rsid w:val="00DE4EB3"/>
    <w:rsid w:val="00E12156"/>
    <w:rsid w:val="00E409AF"/>
    <w:rsid w:val="00F302D2"/>
    <w:rsid w:val="00F5327A"/>
    <w:rsid w:val="00F84FC7"/>
    <w:rsid w:val="00F97511"/>
    <w:rsid w:val="0183035C"/>
    <w:rsid w:val="03572119"/>
    <w:rsid w:val="05FD6F74"/>
    <w:rsid w:val="09C323BB"/>
    <w:rsid w:val="0E5C2C8A"/>
    <w:rsid w:val="150F0732"/>
    <w:rsid w:val="1B087021"/>
    <w:rsid w:val="21507E03"/>
    <w:rsid w:val="2182031C"/>
    <w:rsid w:val="22B65169"/>
    <w:rsid w:val="27286C63"/>
    <w:rsid w:val="299677F1"/>
    <w:rsid w:val="2C894F10"/>
    <w:rsid w:val="342F479D"/>
    <w:rsid w:val="3472482F"/>
    <w:rsid w:val="37B64FEA"/>
    <w:rsid w:val="39C36BD6"/>
    <w:rsid w:val="46374A3F"/>
    <w:rsid w:val="4CA644E8"/>
    <w:rsid w:val="4DD54D9D"/>
    <w:rsid w:val="4F3B3416"/>
    <w:rsid w:val="51627AB5"/>
    <w:rsid w:val="5BF67595"/>
    <w:rsid w:val="5F244299"/>
    <w:rsid w:val="622A1FC3"/>
    <w:rsid w:val="62E26F7D"/>
    <w:rsid w:val="635049E5"/>
    <w:rsid w:val="643951B8"/>
    <w:rsid w:val="66B73A5F"/>
    <w:rsid w:val="672A12B5"/>
    <w:rsid w:val="690343DF"/>
    <w:rsid w:val="6CE00582"/>
    <w:rsid w:val="6DDC665B"/>
    <w:rsid w:val="70C51582"/>
    <w:rsid w:val="70DC4FBB"/>
    <w:rsid w:val="71317967"/>
    <w:rsid w:val="74FD633D"/>
    <w:rsid w:val="760B0D68"/>
    <w:rsid w:val="761D3AD4"/>
    <w:rsid w:val="77871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semiHidden="0" w:unhideWhenUsed="0" w:qFormat="1"/>
    <w:lsdException w:name="Normal (Web)" w:semiHidden="0" w:unhideWhenUsed="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1E"/>
    <w:pPr>
      <w:widowControl w:val="0"/>
      <w:jc w:val="both"/>
    </w:pPr>
    <w:rPr>
      <w:rFonts w:ascii="Calibri" w:hAnsi="Calibri"/>
      <w:kern w:val="2"/>
      <w:sz w:val="21"/>
      <w:szCs w:val="24"/>
    </w:rPr>
  </w:style>
  <w:style w:type="paragraph" w:styleId="1">
    <w:name w:val="heading 1"/>
    <w:basedOn w:val="a"/>
    <w:next w:val="a"/>
    <w:link w:val="1Char"/>
    <w:uiPriority w:val="99"/>
    <w:qFormat/>
    <w:rsid w:val="00A50B1E"/>
    <w:pPr>
      <w:keepNext/>
      <w:keepLines/>
      <w:spacing w:line="576" w:lineRule="auto"/>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0B1E"/>
    <w:rPr>
      <w:sz w:val="24"/>
    </w:rPr>
  </w:style>
  <w:style w:type="character" w:styleId="a4">
    <w:name w:val="Emphasis"/>
    <w:basedOn w:val="a0"/>
    <w:uiPriority w:val="99"/>
    <w:qFormat/>
    <w:rsid w:val="00A50B1E"/>
    <w:rPr>
      <w:rFonts w:cs="Times New Roman"/>
      <w:i/>
      <w:iCs/>
    </w:rPr>
  </w:style>
  <w:style w:type="table" w:styleId="a5">
    <w:name w:val="Table Grid"/>
    <w:basedOn w:val="a1"/>
    <w:uiPriority w:val="99"/>
    <w:rsid w:val="00A50B1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A50B1E"/>
    <w:rPr>
      <w:rFonts w:ascii="Calibri" w:hAnsi="Calibri"/>
      <w:b/>
      <w:bCs/>
      <w:kern w:val="44"/>
      <w:sz w:val="44"/>
      <w:szCs w:val="44"/>
    </w:rPr>
  </w:style>
  <w:style w:type="paragraph" w:customStyle="1" w:styleId="Style2">
    <w:name w:val="_Style 2"/>
    <w:basedOn w:val="a"/>
    <w:uiPriority w:val="99"/>
    <w:rsid w:val="00A50B1E"/>
    <w:pPr>
      <w:ind w:firstLineChars="200" w:firstLine="420"/>
    </w:pPr>
  </w:style>
  <w:style w:type="character" w:customStyle="1" w:styleId="apple-converted-space">
    <w:name w:val="apple-converted-space"/>
    <w:basedOn w:val="a0"/>
    <w:uiPriority w:val="99"/>
    <w:rsid w:val="00A50B1E"/>
    <w:rPr>
      <w:rFonts w:cs="Times New Roman"/>
    </w:rPr>
  </w:style>
  <w:style w:type="character" w:customStyle="1" w:styleId="fontstyle01">
    <w:name w:val="fontstyle01"/>
    <w:rsid w:val="00F97511"/>
    <w:rPr>
      <w:rFonts w:ascii="KaiTi" w:hAnsi="KaiTi" w:hint="default"/>
      <w:b w:val="0"/>
      <w:bCs w:val="0"/>
      <w:i w:val="0"/>
      <w:iCs w:val="0"/>
      <w:color w:val="000000"/>
      <w:sz w:val="18"/>
      <w:szCs w:val="18"/>
    </w:rPr>
  </w:style>
  <w:style w:type="character" w:customStyle="1" w:styleId="high-light-bg4">
    <w:name w:val="high-light-bg4"/>
    <w:rsid w:val="00C61071"/>
  </w:style>
  <w:style w:type="character" w:customStyle="1" w:styleId="fontstyle11">
    <w:name w:val="fontstyle11"/>
    <w:rsid w:val="00C61071"/>
    <w:rPr>
      <w:rFonts w:ascii="DLF-32769-4-1279918694+ZDJNOL-1" w:hAnsi="DLF-32769-4-1279918694+ZDJNOL-1" w:hint="default"/>
      <w:b w:val="0"/>
      <w:bCs w:val="0"/>
      <w:i w:val="0"/>
      <w:iCs w:val="0"/>
      <w:color w:val="231F20"/>
      <w:sz w:val="20"/>
      <w:szCs w:val="20"/>
    </w:rPr>
  </w:style>
  <w:style w:type="character" w:customStyle="1" w:styleId="fontstyle31">
    <w:name w:val="fontstyle31"/>
    <w:rsid w:val="00C61071"/>
    <w:rPr>
      <w:rFonts w:ascii="ZDJNOL-2" w:hAnsi="ZDJNOL-2" w:hint="default"/>
      <w:b w:val="0"/>
      <w:bCs w:val="0"/>
      <w:i w:val="0"/>
      <w:iCs w:val="0"/>
      <w:color w:val="231F20"/>
      <w:sz w:val="22"/>
      <w:szCs w:val="22"/>
    </w:rPr>
  </w:style>
  <w:style w:type="character" w:customStyle="1" w:styleId="fontstyle21">
    <w:name w:val="fontstyle21"/>
    <w:rsid w:val="00AB6321"/>
    <w:rPr>
      <w:rFonts w:ascii="HTJ0+ZLQDj3-2" w:hAnsi="HTJ0+ZLQDj3-2" w:hint="default"/>
      <w:b w:val="0"/>
      <w:bCs w:val="0"/>
      <w:i w:val="0"/>
      <w:iCs w:val="0"/>
      <w:color w:val="000000"/>
      <w:sz w:val="16"/>
      <w:szCs w:val="16"/>
    </w:rPr>
  </w:style>
  <w:style w:type="paragraph" w:customStyle="1" w:styleId="reader-word-layer">
    <w:name w:val="reader-word-layer"/>
    <w:basedOn w:val="a"/>
    <w:rsid w:val="004A7882"/>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99"/>
    <w:unhideWhenUsed/>
    <w:rsid w:val="00994688"/>
    <w:pPr>
      <w:ind w:firstLineChars="200" w:firstLine="420"/>
    </w:pPr>
  </w:style>
  <w:style w:type="paragraph" w:styleId="a7">
    <w:name w:val="header"/>
    <w:basedOn w:val="a"/>
    <w:link w:val="Char"/>
    <w:uiPriority w:val="99"/>
    <w:semiHidden/>
    <w:unhideWhenUsed/>
    <w:rsid w:val="007D6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7D6233"/>
    <w:rPr>
      <w:rFonts w:ascii="Calibri" w:hAnsi="Calibri"/>
      <w:kern w:val="2"/>
      <w:sz w:val="18"/>
      <w:szCs w:val="18"/>
    </w:rPr>
  </w:style>
  <w:style w:type="paragraph" w:styleId="a8">
    <w:name w:val="footer"/>
    <w:basedOn w:val="a"/>
    <w:link w:val="Char0"/>
    <w:uiPriority w:val="99"/>
    <w:semiHidden/>
    <w:unhideWhenUsed/>
    <w:rsid w:val="007D6233"/>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7D623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semiHidden="0" w:unhideWhenUsed="0" w:qFormat="1"/>
    <w:lsdException w:name="Normal (Web)" w:semiHidden="0" w:unhideWhenUsed="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line="576" w:lineRule="auto"/>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Pr>
      <w:sz w:val="24"/>
    </w:rPr>
  </w:style>
  <w:style w:type="character" w:styleId="a4">
    <w:name w:val="Emphasis"/>
    <w:basedOn w:val="a0"/>
    <w:uiPriority w:val="99"/>
    <w:qFormat/>
    <w:rPr>
      <w:rFonts w:cs="Times New Roman"/>
      <w:i/>
      <w:iCs/>
    </w:rPr>
  </w:style>
  <w:style w:type="table" w:styleId="a5">
    <w:name w:val="Table Grid"/>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rFonts w:ascii="Calibri" w:hAnsi="Calibri"/>
      <w:b/>
      <w:bCs/>
      <w:kern w:val="44"/>
      <w:sz w:val="44"/>
      <w:szCs w:val="44"/>
    </w:rPr>
  </w:style>
  <w:style w:type="paragraph" w:customStyle="1" w:styleId="Style2">
    <w:name w:val="_Style 2"/>
    <w:basedOn w:val="a"/>
    <w:uiPriority w:val="99"/>
    <w:pPr>
      <w:ind w:firstLineChars="200" w:firstLine="420"/>
    </w:pPr>
  </w:style>
  <w:style w:type="character" w:customStyle="1" w:styleId="apple-converted-space">
    <w:name w:val="apple-converted-space"/>
    <w:basedOn w:val="a0"/>
    <w:uiPriority w:val="99"/>
    <w:rPr>
      <w:rFonts w:cs="Times New Roman"/>
    </w:rPr>
  </w:style>
  <w:style w:type="character" w:customStyle="1" w:styleId="fontstyle01">
    <w:name w:val="fontstyle01"/>
    <w:rsid w:val="00F97511"/>
    <w:rPr>
      <w:rFonts w:ascii="KaiTi" w:hAnsi="KaiTi" w:hint="default"/>
      <w:b w:val="0"/>
      <w:bCs w:val="0"/>
      <w:i w:val="0"/>
      <w:iCs w:val="0"/>
      <w:color w:val="000000"/>
      <w:sz w:val="18"/>
      <w:szCs w:val="18"/>
    </w:rPr>
  </w:style>
  <w:style w:type="character" w:customStyle="1" w:styleId="high-light-bg4">
    <w:name w:val="high-light-bg4"/>
    <w:rsid w:val="00C61071"/>
  </w:style>
  <w:style w:type="character" w:customStyle="1" w:styleId="fontstyle11">
    <w:name w:val="fontstyle11"/>
    <w:rsid w:val="00C61071"/>
    <w:rPr>
      <w:rFonts w:ascii="DLF-32769-4-1279918694+ZDJNOL-1" w:hAnsi="DLF-32769-4-1279918694+ZDJNOL-1" w:hint="default"/>
      <w:b w:val="0"/>
      <w:bCs w:val="0"/>
      <w:i w:val="0"/>
      <w:iCs w:val="0"/>
      <w:color w:val="231F20"/>
      <w:sz w:val="20"/>
      <w:szCs w:val="20"/>
    </w:rPr>
  </w:style>
  <w:style w:type="character" w:customStyle="1" w:styleId="fontstyle31">
    <w:name w:val="fontstyle31"/>
    <w:rsid w:val="00C61071"/>
    <w:rPr>
      <w:rFonts w:ascii="ZDJNOL-2" w:hAnsi="ZDJNOL-2" w:hint="default"/>
      <w:b w:val="0"/>
      <w:bCs w:val="0"/>
      <w:i w:val="0"/>
      <w:iCs w:val="0"/>
      <w:color w:val="231F20"/>
      <w:sz w:val="22"/>
      <w:szCs w:val="22"/>
    </w:rPr>
  </w:style>
  <w:style w:type="character" w:customStyle="1" w:styleId="fontstyle21">
    <w:name w:val="fontstyle21"/>
    <w:rsid w:val="00AB6321"/>
    <w:rPr>
      <w:rFonts w:ascii="HTJ0+ZLQDj3-2" w:hAnsi="HTJ0+ZLQDj3-2" w:hint="default"/>
      <w:b w:val="0"/>
      <w:bCs w:val="0"/>
      <w:i w:val="0"/>
      <w:iCs w:val="0"/>
      <w:color w:val="000000"/>
      <w:sz w:val="16"/>
      <w:szCs w:val="16"/>
    </w:rPr>
  </w:style>
  <w:style w:type="paragraph" w:customStyle="1" w:styleId="reader-word-layer">
    <w:name w:val="reader-word-layer"/>
    <w:basedOn w:val="a"/>
    <w:rsid w:val="004A7882"/>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99"/>
    <w:unhideWhenUsed/>
    <w:rsid w:val="00994688"/>
    <w:pPr>
      <w:ind w:firstLineChars="200" w:firstLine="420"/>
    </w:pPr>
  </w:style>
</w:styles>
</file>

<file path=word/webSettings.xml><?xml version="1.0" encoding="utf-8"?>
<w:webSettings xmlns:r="http://schemas.openxmlformats.org/officeDocument/2006/relationships" xmlns:w="http://schemas.openxmlformats.org/wordprocessingml/2006/main">
  <w:divs>
    <w:div w:id="504051081">
      <w:bodyDiv w:val="1"/>
      <w:marLeft w:val="0"/>
      <w:marRight w:val="0"/>
      <w:marTop w:val="100"/>
      <w:marBottom w:val="100"/>
      <w:divBdr>
        <w:top w:val="none" w:sz="0" w:space="0" w:color="auto"/>
        <w:left w:val="none" w:sz="0" w:space="0" w:color="auto"/>
        <w:bottom w:val="none" w:sz="0" w:space="0" w:color="auto"/>
        <w:right w:val="none" w:sz="0" w:space="0" w:color="auto"/>
      </w:divBdr>
      <w:divsChild>
        <w:div w:id="718481852">
          <w:marLeft w:val="0"/>
          <w:marRight w:val="0"/>
          <w:marTop w:val="0"/>
          <w:marBottom w:val="0"/>
          <w:divBdr>
            <w:top w:val="none" w:sz="0" w:space="0" w:color="auto"/>
            <w:left w:val="none" w:sz="0" w:space="0" w:color="auto"/>
            <w:bottom w:val="none" w:sz="0" w:space="0" w:color="auto"/>
            <w:right w:val="none" w:sz="0" w:space="0" w:color="auto"/>
          </w:divBdr>
          <w:divsChild>
            <w:div w:id="1544056440">
              <w:marLeft w:val="0"/>
              <w:marRight w:val="0"/>
              <w:marTop w:val="0"/>
              <w:marBottom w:val="0"/>
              <w:divBdr>
                <w:top w:val="none" w:sz="0" w:space="0" w:color="auto"/>
                <w:left w:val="none" w:sz="0" w:space="0" w:color="auto"/>
                <w:bottom w:val="none" w:sz="0" w:space="0" w:color="auto"/>
                <w:right w:val="none" w:sz="0" w:space="0" w:color="auto"/>
              </w:divBdr>
              <w:divsChild>
                <w:div w:id="1102607470">
                  <w:marLeft w:val="0"/>
                  <w:marRight w:val="0"/>
                  <w:marTop w:val="0"/>
                  <w:marBottom w:val="0"/>
                  <w:divBdr>
                    <w:top w:val="none" w:sz="0" w:space="0" w:color="auto"/>
                    <w:left w:val="none" w:sz="0" w:space="0" w:color="auto"/>
                    <w:bottom w:val="none" w:sz="0" w:space="0" w:color="auto"/>
                    <w:right w:val="none" w:sz="0" w:space="0" w:color="auto"/>
                  </w:divBdr>
                  <w:divsChild>
                    <w:div w:id="582835795">
                      <w:marLeft w:val="0"/>
                      <w:marRight w:val="0"/>
                      <w:marTop w:val="150"/>
                      <w:marBottom w:val="0"/>
                      <w:divBdr>
                        <w:top w:val="none" w:sz="0" w:space="0" w:color="auto"/>
                        <w:left w:val="none" w:sz="0" w:space="0" w:color="auto"/>
                        <w:bottom w:val="none" w:sz="0" w:space="0" w:color="auto"/>
                        <w:right w:val="none" w:sz="0" w:space="0" w:color="auto"/>
                      </w:divBdr>
                      <w:divsChild>
                        <w:div w:id="447816377">
                          <w:marLeft w:val="0"/>
                          <w:marRight w:val="3450"/>
                          <w:marTop w:val="0"/>
                          <w:marBottom w:val="0"/>
                          <w:divBdr>
                            <w:top w:val="none" w:sz="0" w:space="0" w:color="auto"/>
                            <w:left w:val="none" w:sz="0" w:space="0" w:color="auto"/>
                            <w:bottom w:val="none" w:sz="0" w:space="0" w:color="auto"/>
                            <w:right w:val="none" w:sz="0" w:space="0" w:color="auto"/>
                          </w:divBdr>
                          <w:divsChild>
                            <w:div w:id="1118186156">
                              <w:marLeft w:val="0"/>
                              <w:marRight w:val="0"/>
                              <w:marTop w:val="0"/>
                              <w:marBottom w:val="0"/>
                              <w:divBdr>
                                <w:top w:val="none" w:sz="0" w:space="0" w:color="auto"/>
                                <w:left w:val="none" w:sz="0" w:space="0" w:color="auto"/>
                                <w:bottom w:val="none" w:sz="0" w:space="0" w:color="auto"/>
                                <w:right w:val="none" w:sz="0" w:space="0" w:color="auto"/>
                              </w:divBdr>
                              <w:divsChild>
                                <w:div w:id="105278163">
                                  <w:marLeft w:val="0"/>
                                  <w:marRight w:val="0"/>
                                  <w:marTop w:val="0"/>
                                  <w:marBottom w:val="0"/>
                                  <w:divBdr>
                                    <w:top w:val="none" w:sz="0" w:space="0" w:color="auto"/>
                                    <w:left w:val="none" w:sz="0" w:space="0" w:color="auto"/>
                                    <w:bottom w:val="none" w:sz="0" w:space="0" w:color="auto"/>
                                    <w:right w:val="none" w:sz="0" w:space="0" w:color="auto"/>
                                  </w:divBdr>
                                  <w:divsChild>
                                    <w:div w:id="1862431785">
                                      <w:marLeft w:val="0"/>
                                      <w:marRight w:val="0"/>
                                      <w:marTop w:val="0"/>
                                      <w:marBottom w:val="0"/>
                                      <w:divBdr>
                                        <w:top w:val="none" w:sz="0" w:space="0" w:color="auto"/>
                                        <w:left w:val="none" w:sz="0" w:space="0" w:color="auto"/>
                                        <w:bottom w:val="none" w:sz="0" w:space="0" w:color="auto"/>
                                        <w:right w:val="none" w:sz="0" w:space="0" w:color="auto"/>
                                      </w:divBdr>
                                      <w:divsChild>
                                        <w:div w:id="1030952734">
                                          <w:marLeft w:val="0"/>
                                          <w:marRight w:val="0"/>
                                          <w:marTop w:val="0"/>
                                          <w:marBottom w:val="0"/>
                                          <w:divBdr>
                                            <w:top w:val="none" w:sz="0" w:space="0" w:color="auto"/>
                                            <w:left w:val="none" w:sz="0" w:space="0" w:color="auto"/>
                                            <w:bottom w:val="none" w:sz="0" w:space="0" w:color="auto"/>
                                            <w:right w:val="none" w:sz="0" w:space="0" w:color="auto"/>
                                          </w:divBdr>
                                          <w:divsChild>
                                            <w:div w:id="1466924569">
                                              <w:marLeft w:val="0"/>
                                              <w:marRight w:val="0"/>
                                              <w:marTop w:val="0"/>
                                              <w:marBottom w:val="0"/>
                                              <w:divBdr>
                                                <w:top w:val="none" w:sz="0" w:space="0" w:color="auto"/>
                                                <w:left w:val="none" w:sz="0" w:space="0" w:color="auto"/>
                                                <w:bottom w:val="none" w:sz="0" w:space="0" w:color="auto"/>
                                                <w:right w:val="none" w:sz="0" w:space="0" w:color="auto"/>
                                              </w:divBdr>
                                              <w:divsChild>
                                                <w:div w:id="4408170">
                                                  <w:marLeft w:val="0"/>
                                                  <w:marRight w:val="0"/>
                                                  <w:marTop w:val="0"/>
                                                  <w:marBottom w:val="0"/>
                                                  <w:divBdr>
                                                    <w:top w:val="none" w:sz="0" w:space="0" w:color="auto"/>
                                                    <w:left w:val="none" w:sz="0" w:space="0" w:color="auto"/>
                                                    <w:bottom w:val="none" w:sz="0" w:space="0" w:color="auto"/>
                                                    <w:right w:val="none" w:sz="0" w:space="0" w:color="auto"/>
                                                  </w:divBdr>
                                                  <w:divsChild>
                                                    <w:div w:id="157697456">
                                                      <w:marLeft w:val="0"/>
                                                      <w:marRight w:val="0"/>
                                                      <w:marTop w:val="0"/>
                                                      <w:marBottom w:val="0"/>
                                                      <w:divBdr>
                                                        <w:top w:val="none" w:sz="0" w:space="0" w:color="auto"/>
                                                        <w:left w:val="none" w:sz="0" w:space="0" w:color="auto"/>
                                                        <w:bottom w:val="none" w:sz="0" w:space="0" w:color="auto"/>
                                                        <w:right w:val="none" w:sz="0" w:space="0" w:color="auto"/>
                                                      </w:divBdr>
                                                      <w:divsChild>
                                                        <w:div w:id="431125549">
                                                          <w:marLeft w:val="0"/>
                                                          <w:marRight w:val="0"/>
                                                          <w:marTop w:val="0"/>
                                                          <w:marBottom w:val="0"/>
                                                          <w:divBdr>
                                                            <w:top w:val="none" w:sz="0" w:space="0" w:color="auto"/>
                                                            <w:left w:val="none" w:sz="0" w:space="0" w:color="auto"/>
                                                            <w:bottom w:val="none" w:sz="0" w:space="0" w:color="auto"/>
                                                            <w:right w:val="none" w:sz="0" w:space="0" w:color="auto"/>
                                                          </w:divBdr>
                                                          <w:divsChild>
                                                            <w:div w:id="244337703">
                                                              <w:marLeft w:val="0"/>
                                                              <w:marRight w:val="0"/>
                                                              <w:marTop w:val="0"/>
                                                              <w:marBottom w:val="0"/>
                                                              <w:divBdr>
                                                                <w:top w:val="none" w:sz="0" w:space="0" w:color="auto"/>
                                                                <w:left w:val="none" w:sz="0" w:space="0" w:color="auto"/>
                                                                <w:bottom w:val="none" w:sz="0" w:space="0" w:color="auto"/>
                                                                <w:right w:val="none" w:sz="0" w:space="0" w:color="auto"/>
                                                              </w:divBdr>
                                                              <w:divsChild>
                                                                <w:div w:id="1787846429">
                                                                  <w:marLeft w:val="0"/>
                                                                  <w:marRight w:val="0"/>
                                                                  <w:marTop w:val="0"/>
                                                                  <w:marBottom w:val="0"/>
                                                                  <w:divBdr>
                                                                    <w:top w:val="none" w:sz="0" w:space="0" w:color="auto"/>
                                                                    <w:left w:val="none" w:sz="0" w:space="0" w:color="auto"/>
                                                                    <w:bottom w:val="none" w:sz="0" w:space="0" w:color="auto"/>
                                                                    <w:right w:val="none" w:sz="0" w:space="0" w:color="auto"/>
                                                                  </w:divBdr>
                                                                  <w:divsChild>
                                                                    <w:div w:id="1210993115">
                                                                      <w:marLeft w:val="0"/>
                                                                      <w:marRight w:val="0"/>
                                                                      <w:marTop w:val="0"/>
                                                                      <w:marBottom w:val="0"/>
                                                                      <w:divBdr>
                                                                        <w:top w:val="none" w:sz="0" w:space="0" w:color="auto"/>
                                                                        <w:left w:val="none" w:sz="0" w:space="0" w:color="auto"/>
                                                                        <w:bottom w:val="none" w:sz="0" w:space="0" w:color="auto"/>
                                                                        <w:right w:val="none" w:sz="0" w:space="0" w:color="auto"/>
                                                                      </w:divBdr>
                                                                      <w:divsChild>
                                                                        <w:div w:id="485821923">
                                                                          <w:marLeft w:val="0"/>
                                                                          <w:marRight w:val="0"/>
                                                                          <w:marTop w:val="0"/>
                                                                          <w:marBottom w:val="0"/>
                                                                          <w:divBdr>
                                                                            <w:top w:val="none" w:sz="0" w:space="0" w:color="auto"/>
                                                                            <w:left w:val="none" w:sz="0" w:space="0" w:color="auto"/>
                                                                            <w:bottom w:val="none" w:sz="0" w:space="0" w:color="auto"/>
                                                                            <w:right w:val="none" w:sz="0" w:space="0" w:color="auto"/>
                                                                          </w:divBdr>
                                                                          <w:divsChild>
                                                                            <w:div w:id="9620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605418">
      <w:bodyDiv w:val="1"/>
      <w:marLeft w:val="0"/>
      <w:marRight w:val="0"/>
      <w:marTop w:val="100"/>
      <w:marBottom w:val="100"/>
      <w:divBdr>
        <w:top w:val="none" w:sz="0" w:space="0" w:color="auto"/>
        <w:left w:val="none" w:sz="0" w:space="0" w:color="auto"/>
        <w:bottom w:val="none" w:sz="0" w:space="0" w:color="auto"/>
        <w:right w:val="none" w:sz="0" w:space="0" w:color="auto"/>
      </w:divBdr>
      <w:divsChild>
        <w:div w:id="2068869476">
          <w:marLeft w:val="0"/>
          <w:marRight w:val="0"/>
          <w:marTop w:val="0"/>
          <w:marBottom w:val="0"/>
          <w:divBdr>
            <w:top w:val="none" w:sz="0" w:space="0" w:color="auto"/>
            <w:left w:val="none" w:sz="0" w:space="0" w:color="auto"/>
            <w:bottom w:val="none" w:sz="0" w:space="0" w:color="auto"/>
            <w:right w:val="none" w:sz="0" w:space="0" w:color="auto"/>
          </w:divBdr>
          <w:divsChild>
            <w:div w:id="610474689">
              <w:marLeft w:val="0"/>
              <w:marRight w:val="0"/>
              <w:marTop w:val="0"/>
              <w:marBottom w:val="0"/>
              <w:divBdr>
                <w:top w:val="none" w:sz="0" w:space="0" w:color="auto"/>
                <w:left w:val="none" w:sz="0" w:space="0" w:color="auto"/>
                <w:bottom w:val="none" w:sz="0" w:space="0" w:color="auto"/>
                <w:right w:val="none" w:sz="0" w:space="0" w:color="auto"/>
              </w:divBdr>
              <w:divsChild>
                <w:div w:id="1094088109">
                  <w:marLeft w:val="0"/>
                  <w:marRight w:val="0"/>
                  <w:marTop w:val="0"/>
                  <w:marBottom w:val="0"/>
                  <w:divBdr>
                    <w:top w:val="none" w:sz="0" w:space="0" w:color="auto"/>
                    <w:left w:val="none" w:sz="0" w:space="0" w:color="auto"/>
                    <w:bottom w:val="none" w:sz="0" w:space="0" w:color="auto"/>
                    <w:right w:val="none" w:sz="0" w:space="0" w:color="auto"/>
                  </w:divBdr>
                  <w:divsChild>
                    <w:div w:id="1967271791">
                      <w:marLeft w:val="0"/>
                      <w:marRight w:val="0"/>
                      <w:marTop w:val="150"/>
                      <w:marBottom w:val="0"/>
                      <w:divBdr>
                        <w:top w:val="none" w:sz="0" w:space="0" w:color="auto"/>
                        <w:left w:val="none" w:sz="0" w:space="0" w:color="auto"/>
                        <w:bottom w:val="none" w:sz="0" w:space="0" w:color="auto"/>
                        <w:right w:val="none" w:sz="0" w:space="0" w:color="auto"/>
                      </w:divBdr>
                      <w:divsChild>
                        <w:div w:id="1232932451">
                          <w:marLeft w:val="0"/>
                          <w:marRight w:val="3450"/>
                          <w:marTop w:val="0"/>
                          <w:marBottom w:val="0"/>
                          <w:divBdr>
                            <w:top w:val="none" w:sz="0" w:space="0" w:color="auto"/>
                            <w:left w:val="none" w:sz="0" w:space="0" w:color="auto"/>
                            <w:bottom w:val="none" w:sz="0" w:space="0" w:color="auto"/>
                            <w:right w:val="none" w:sz="0" w:space="0" w:color="auto"/>
                          </w:divBdr>
                          <w:divsChild>
                            <w:div w:id="581569856">
                              <w:marLeft w:val="0"/>
                              <w:marRight w:val="0"/>
                              <w:marTop w:val="0"/>
                              <w:marBottom w:val="0"/>
                              <w:divBdr>
                                <w:top w:val="none" w:sz="0" w:space="0" w:color="auto"/>
                                <w:left w:val="none" w:sz="0" w:space="0" w:color="auto"/>
                                <w:bottom w:val="none" w:sz="0" w:space="0" w:color="auto"/>
                                <w:right w:val="none" w:sz="0" w:space="0" w:color="auto"/>
                              </w:divBdr>
                              <w:divsChild>
                                <w:div w:id="1923639881">
                                  <w:marLeft w:val="0"/>
                                  <w:marRight w:val="0"/>
                                  <w:marTop w:val="0"/>
                                  <w:marBottom w:val="0"/>
                                  <w:divBdr>
                                    <w:top w:val="none" w:sz="0" w:space="0" w:color="auto"/>
                                    <w:left w:val="none" w:sz="0" w:space="0" w:color="auto"/>
                                    <w:bottom w:val="none" w:sz="0" w:space="0" w:color="auto"/>
                                    <w:right w:val="none" w:sz="0" w:space="0" w:color="auto"/>
                                  </w:divBdr>
                                  <w:divsChild>
                                    <w:div w:id="1405644087">
                                      <w:marLeft w:val="0"/>
                                      <w:marRight w:val="0"/>
                                      <w:marTop w:val="0"/>
                                      <w:marBottom w:val="0"/>
                                      <w:divBdr>
                                        <w:top w:val="none" w:sz="0" w:space="0" w:color="auto"/>
                                        <w:left w:val="none" w:sz="0" w:space="0" w:color="auto"/>
                                        <w:bottom w:val="none" w:sz="0" w:space="0" w:color="auto"/>
                                        <w:right w:val="none" w:sz="0" w:space="0" w:color="auto"/>
                                      </w:divBdr>
                                      <w:divsChild>
                                        <w:div w:id="75592691">
                                          <w:marLeft w:val="0"/>
                                          <w:marRight w:val="0"/>
                                          <w:marTop w:val="0"/>
                                          <w:marBottom w:val="0"/>
                                          <w:divBdr>
                                            <w:top w:val="none" w:sz="0" w:space="0" w:color="auto"/>
                                            <w:left w:val="none" w:sz="0" w:space="0" w:color="auto"/>
                                            <w:bottom w:val="none" w:sz="0" w:space="0" w:color="auto"/>
                                            <w:right w:val="none" w:sz="0" w:space="0" w:color="auto"/>
                                          </w:divBdr>
                                          <w:divsChild>
                                            <w:div w:id="1671829809">
                                              <w:marLeft w:val="0"/>
                                              <w:marRight w:val="0"/>
                                              <w:marTop w:val="0"/>
                                              <w:marBottom w:val="0"/>
                                              <w:divBdr>
                                                <w:top w:val="none" w:sz="0" w:space="0" w:color="auto"/>
                                                <w:left w:val="none" w:sz="0" w:space="0" w:color="auto"/>
                                                <w:bottom w:val="none" w:sz="0" w:space="0" w:color="auto"/>
                                                <w:right w:val="none" w:sz="0" w:space="0" w:color="auto"/>
                                              </w:divBdr>
                                              <w:divsChild>
                                                <w:div w:id="260844750">
                                                  <w:marLeft w:val="0"/>
                                                  <w:marRight w:val="0"/>
                                                  <w:marTop w:val="0"/>
                                                  <w:marBottom w:val="0"/>
                                                  <w:divBdr>
                                                    <w:top w:val="none" w:sz="0" w:space="0" w:color="auto"/>
                                                    <w:left w:val="none" w:sz="0" w:space="0" w:color="auto"/>
                                                    <w:bottom w:val="none" w:sz="0" w:space="0" w:color="auto"/>
                                                    <w:right w:val="none" w:sz="0" w:space="0" w:color="auto"/>
                                                  </w:divBdr>
                                                  <w:divsChild>
                                                    <w:div w:id="1392726666">
                                                      <w:marLeft w:val="0"/>
                                                      <w:marRight w:val="0"/>
                                                      <w:marTop w:val="0"/>
                                                      <w:marBottom w:val="0"/>
                                                      <w:divBdr>
                                                        <w:top w:val="none" w:sz="0" w:space="0" w:color="auto"/>
                                                        <w:left w:val="none" w:sz="0" w:space="0" w:color="auto"/>
                                                        <w:bottom w:val="none" w:sz="0" w:space="0" w:color="auto"/>
                                                        <w:right w:val="none" w:sz="0" w:space="0" w:color="auto"/>
                                                      </w:divBdr>
                                                      <w:divsChild>
                                                        <w:div w:id="1713074476">
                                                          <w:marLeft w:val="0"/>
                                                          <w:marRight w:val="0"/>
                                                          <w:marTop w:val="0"/>
                                                          <w:marBottom w:val="0"/>
                                                          <w:divBdr>
                                                            <w:top w:val="none" w:sz="0" w:space="0" w:color="auto"/>
                                                            <w:left w:val="none" w:sz="0" w:space="0" w:color="auto"/>
                                                            <w:bottom w:val="none" w:sz="0" w:space="0" w:color="auto"/>
                                                            <w:right w:val="none" w:sz="0" w:space="0" w:color="auto"/>
                                                          </w:divBdr>
                                                          <w:divsChild>
                                                            <w:div w:id="122043632">
                                                              <w:marLeft w:val="0"/>
                                                              <w:marRight w:val="0"/>
                                                              <w:marTop w:val="0"/>
                                                              <w:marBottom w:val="0"/>
                                                              <w:divBdr>
                                                                <w:top w:val="none" w:sz="0" w:space="0" w:color="auto"/>
                                                                <w:left w:val="none" w:sz="0" w:space="0" w:color="auto"/>
                                                                <w:bottom w:val="none" w:sz="0" w:space="0" w:color="auto"/>
                                                                <w:right w:val="none" w:sz="0" w:space="0" w:color="auto"/>
                                                              </w:divBdr>
                                                              <w:divsChild>
                                                                <w:div w:id="1487283216">
                                                                  <w:marLeft w:val="0"/>
                                                                  <w:marRight w:val="0"/>
                                                                  <w:marTop w:val="0"/>
                                                                  <w:marBottom w:val="0"/>
                                                                  <w:divBdr>
                                                                    <w:top w:val="none" w:sz="0" w:space="0" w:color="auto"/>
                                                                    <w:left w:val="none" w:sz="0" w:space="0" w:color="auto"/>
                                                                    <w:bottom w:val="none" w:sz="0" w:space="0" w:color="auto"/>
                                                                    <w:right w:val="none" w:sz="0" w:space="0" w:color="auto"/>
                                                                  </w:divBdr>
                                                                  <w:divsChild>
                                                                    <w:div w:id="1805392119">
                                                                      <w:marLeft w:val="0"/>
                                                                      <w:marRight w:val="0"/>
                                                                      <w:marTop w:val="0"/>
                                                                      <w:marBottom w:val="0"/>
                                                                      <w:divBdr>
                                                                        <w:top w:val="none" w:sz="0" w:space="0" w:color="auto"/>
                                                                        <w:left w:val="none" w:sz="0" w:space="0" w:color="auto"/>
                                                                        <w:bottom w:val="none" w:sz="0" w:space="0" w:color="auto"/>
                                                                        <w:right w:val="none" w:sz="0" w:space="0" w:color="auto"/>
                                                                      </w:divBdr>
                                                                      <w:divsChild>
                                                                        <w:div w:id="269629580">
                                                                          <w:marLeft w:val="0"/>
                                                                          <w:marRight w:val="0"/>
                                                                          <w:marTop w:val="0"/>
                                                                          <w:marBottom w:val="0"/>
                                                                          <w:divBdr>
                                                                            <w:top w:val="none" w:sz="0" w:space="0" w:color="auto"/>
                                                                            <w:left w:val="none" w:sz="0" w:space="0" w:color="auto"/>
                                                                            <w:bottom w:val="none" w:sz="0" w:space="0" w:color="auto"/>
                                                                            <w:right w:val="none" w:sz="0" w:space="0" w:color="auto"/>
                                                                          </w:divBdr>
                                                                          <w:divsChild>
                                                                            <w:div w:id="15775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44886">
      <w:bodyDiv w:val="1"/>
      <w:marLeft w:val="0"/>
      <w:marRight w:val="0"/>
      <w:marTop w:val="0"/>
      <w:marBottom w:val="0"/>
      <w:divBdr>
        <w:top w:val="none" w:sz="0" w:space="0" w:color="auto"/>
        <w:left w:val="none" w:sz="0" w:space="0" w:color="auto"/>
        <w:bottom w:val="none" w:sz="0" w:space="0" w:color="auto"/>
        <w:right w:val="none" w:sz="0" w:space="0" w:color="auto"/>
      </w:divBdr>
      <w:divsChild>
        <w:div w:id="857812187">
          <w:marLeft w:val="0"/>
          <w:marRight w:val="0"/>
          <w:marTop w:val="0"/>
          <w:marBottom w:val="0"/>
          <w:divBdr>
            <w:top w:val="none" w:sz="0" w:space="0" w:color="auto"/>
            <w:left w:val="none" w:sz="0" w:space="0" w:color="auto"/>
            <w:bottom w:val="none" w:sz="0" w:space="0" w:color="auto"/>
            <w:right w:val="none" w:sz="0" w:space="0" w:color="auto"/>
          </w:divBdr>
          <w:divsChild>
            <w:div w:id="429591834">
              <w:marLeft w:val="0"/>
              <w:marRight w:val="0"/>
              <w:marTop w:val="300"/>
              <w:marBottom w:val="0"/>
              <w:divBdr>
                <w:top w:val="none" w:sz="0" w:space="0" w:color="auto"/>
                <w:left w:val="none" w:sz="0" w:space="0" w:color="auto"/>
                <w:bottom w:val="none" w:sz="0" w:space="0" w:color="auto"/>
                <w:right w:val="none" w:sz="0" w:space="0" w:color="auto"/>
              </w:divBdr>
              <w:divsChild>
                <w:div w:id="920986797">
                  <w:marLeft w:val="0"/>
                  <w:marRight w:val="0"/>
                  <w:marTop w:val="0"/>
                  <w:marBottom w:val="0"/>
                  <w:divBdr>
                    <w:top w:val="single" w:sz="6" w:space="0" w:color="E5E5E5"/>
                    <w:left w:val="single" w:sz="6" w:space="0" w:color="E5E5E5"/>
                    <w:bottom w:val="single" w:sz="6" w:space="0" w:color="E5E5E5"/>
                    <w:right w:val="single" w:sz="6" w:space="0" w:color="E5E5E5"/>
                  </w:divBdr>
                  <w:divsChild>
                    <w:div w:id="772045674">
                      <w:marLeft w:val="0"/>
                      <w:marRight w:val="0"/>
                      <w:marTop w:val="0"/>
                      <w:marBottom w:val="0"/>
                      <w:divBdr>
                        <w:top w:val="none" w:sz="0" w:space="0" w:color="auto"/>
                        <w:left w:val="none" w:sz="0" w:space="0" w:color="auto"/>
                        <w:bottom w:val="none" w:sz="0" w:space="0" w:color="auto"/>
                        <w:right w:val="none" w:sz="0" w:space="0" w:color="auto"/>
                      </w:divBdr>
                      <w:divsChild>
                        <w:div w:id="647176702">
                          <w:marLeft w:val="0"/>
                          <w:marRight w:val="0"/>
                          <w:marTop w:val="0"/>
                          <w:marBottom w:val="225"/>
                          <w:divBdr>
                            <w:top w:val="none" w:sz="0" w:space="0" w:color="auto"/>
                            <w:left w:val="none" w:sz="0" w:space="0" w:color="auto"/>
                            <w:bottom w:val="none" w:sz="0" w:space="0" w:color="auto"/>
                            <w:right w:val="none" w:sz="0" w:space="0" w:color="auto"/>
                          </w:divBdr>
                        </w:div>
                        <w:div w:id="1632326069">
                          <w:marLeft w:val="0"/>
                          <w:marRight w:val="0"/>
                          <w:marTop w:val="0"/>
                          <w:marBottom w:val="225"/>
                          <w:divBdr>
                            <w:top w:val="none" w:sz="0" w:space="0" w:color="auto"/>
                            <w:left w:val="none" w:sz="0" w:space="0" w:color="auto"/>
                            <w:bottom w:val="none" w:sz="0" w:space="0" w:color="auto"/>
                            <w:right w:val="none" w:sz="0" w:space="0" w:color="auto"/>
                          </w:divBdr>
                          <w:divsChild>
                            <w:div w:id="381903708">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1993755346">
      <w:bodyDiv w:val="1"/>
      <w:marLeft w:val="0"/>
      <w:marRight w:val="0"/>
      <w:marTop w:val="100"/>
      <w:marBottom w:val="100"/>
      <w:divBdr>
        <w:top w:val="none" w:sz="0" w:space="0" w:color="auto"/>
        <w:left w:val="none" w:sz="0" w:space="0" w:color="auto"/>
        <w:bottom w:val="none" w:sz="0" w:space="0" w:color="auto"/>
        <w:right w:val="none" w:sz="0" w:space="0" w:color="auto"/>
      </w:divBdr>
      <w:divsChild>
        <w:div w:id="1851482622">
          <w:marLeft w:val="0"/>
          <w:marRight w:val="0"/>
          <w:marTop w:val="0"/>
          <w:marBottom w:val="0"/>
          <w:divBdr>
            <w:top w:val="none" w:sz="0" w:space="0" w:color="auto"/>
            <w:left w:val="none" w:sz="0" w:space="0" w:color="auto"/>
            <w:bottom w:val="none" w:sz="0" w:space="0" w:color="auto"/>
            <w:right w:val="none" w:sz="0" w:space="0" w:color="auto"/>
          </w:divBdr>
          <w:divsChild>
            <w:div w:id="1430005155">
              <w:marLeft w:val="0"/>
              <w:marRight w:val="0"/>
              <w:marTop w:val="0"/>
              <w:marBottom w:val="0"/>
              <w:divBdr>
                <w:top w:val="none" w:sz="0" w:space="0" w:color="auto"/>
                <w:left w:val="none" w:sz="0" w:space="0" w:color="auto"/>
                <w:bottom w:val="none" w:sz="0" w:space="0" w:color="auto"/>
                <w:right w:val="none" w:sz="0" w:space="0" w:color="auto"/>
              </w:divBdr>
              <w:divsChild>
                <w:div w:id="1869248913">
                  <w:marLeft w:val="0"/>
                  <w:marRight w:val="0"/>
                  <w:marTop w:val="0"/>
                  <w:marBottom w:val="0"/>
                  <w:divBdr>
                    <w:top w:val="none" w:sz="0" w:space="0" w:color="auto"/>
                    <w:left w:val="none" w:sz="0" w:space="0" w:color="auto"/>
                    <w:bottom w:val="none" w:sz="0" w:space="0" w:color="auto"/>
                    <w:right w:val="none" w:sz="0" w:space="0" w:color="auto"/>
                  </w:divBdr>
                  <w:divsChild>
                    <w:div w:id="1376084705">
                      <w:marLeft w:val="0"/>
                      <w:marRight w:val="0"/>
                      <w:marTop w:val="150"/>
                      <w:marBottom w:val="0"/>
                      <w:divBdr>
                        <w:top w:val="none" w:sz="0" w:space="0" w:color="auto"/>
                        <w:left w:val="none" w:sz="0" w:space="0" w:color="auto"/>
                        <w:bottom w:val="none" w:sz="0" w:space="0" w:color="auto"/>
                        <w:right w:val="none" w:sz="0" w:space="0" w:color="auto"/>
                      </w:divBdr>
                      <w:divsChild>
                        <w:div w:id="1749184972">
                          <w:marLeft w:val="0"/>
                          <w:marRight w:val="3450"/>
                          <w:marTop w:val="0"/>
                          <w:marBottom w:val="0"/>
                          <w:divBdr>
                            <w:top w:val="none" w:sz="0" w:space="0" w:color="auto"/>
                            <w:left w:val="none" w:sz="0" w:space="0" w:color="auto"/>
                            <w:bottom w:val="none" w:sz="0" w:space="0" w:color="auto"/>
                            <w:right w:val="none" w:sz="0" w:space="0" w:color="auto"/>
                          </w:divBdr>
                          <w:divsChild>
                            <w:div w:id="370111682">
                              <w:marLeft w:val="0"/>
                              <w:marRight w:val="0"/>
                              <w:marTop w:val="0"/>
                              <w:marBottom w:val="0"/>
                              <w:divBdr>
                                <w:top w:val="none" w:sz="0" w:space="0" w:color="auto"/>
                                <w:left w:val="none" w:sz="0" w:space="0" w:color="auto"/>
                                <w:bottom w:val="none" w:sz="0" w:space="0" w:color="auto"/>
                                <w:right w:val="none" w:sz="0" w:space="0" w:color="auto"/>
                              </w:divBdr>
                              <w:divsChild>
                                <w:div w:id="234822502">
                                  <w:marLeft w:val="0"/>
                                  <w:marRight w:val="0"/>
                                  <w:marTop w:val="0"/>
                                  <w:marBottom w:val="0"/>
                                  <w:divBdr>
                                    <w:top w:val="none" w:sz="0" w:space="0" w:color="auto"/>
                                    <w:left w:val="none" w:sz="0" w:space="0" w:color="auto"/>
                                    <w:bottom w:val="none" w:sz="0" w:space="0" w:color="auto"/>
                                    <w:right w:val="none" w:sz="0" w:space="0" w:color="auto"/>
                                  </w:divBdr>
                                  <w:divsChild>
                                    <w:div w:id="779111430">
                                      <w:marLeft w:val="0"/>
                                      <w:marRight w:val="0"/>
                                      <w:marTop w:val="0"/>
                                      <w:marBottom w:val="0"/>
                                      <w:divBdr>
                                        <w:top w:val="none" w:sz="0" w:space="0" w:color="auto"/>
                                        <w:left w:val="none" w:sz="0" w:space="0" w:color="auto"/>
                                        <w:bottom w:val="none" w:sz="0" w:space="0" w:color="auto"/>
                                        <w:right w:val="none" w:sz="0" w:space="0" w:color="auto"/>
                                      </w:divBdr>
                                      <w:divsChild>
                                        <w:div w:id="1545672830">
                                          <w:marLeft w:val="0"/>
                                          <w:marRight w:val="0"/>
                                          <w:marTop w:val="0"/>
                                          <w:marBottom w:val="0"/>
                                          <w:divBdr>
                                            <w:top w:val="none" w:sz="0" w:space="0" w:color="auto"/>
                                            <w:left w:val="none" w:sz="0" w:space="0" w:color="auto"/>
                                            <w:bottom w:val="none" w:sz="0" w:space="0" w:color="auto"/>
                                            <w:right w:val="none" w:sz="0" w:space="0" w:color="auto"/>
                                          </w:divBdr>
                                          <w:divsChild>
                                            <w:div w:id="775441849">
                                              <w:marLeft w:val="0"/>
                                              <w:marRight w:val="0"/>
                                              <w:marTop w:val="0"/>
                                              <w:marBottom w:val="0"/>
                                              <w:divBdr>
                                                <w:top w:val="none" w:sz="0" w:space="0" w:color="auto"/>
                                                <w:left w:val="none" w:sz="0" w:space="0" w:color="auto"/>
                                                <w:bottom w:val="none" w:sz="0" w:space="0" w:color="auto"/>
                                                <w:right w:val="none" w:sz="0" w:space="0" w:color="auto"/>
                                              </w:divBdr>
                                              <w:divsChild>
                                                <w:div w:id="1393119209">
                                                  <w:marLeft w:val="0"/>
                                                  <w:marRight w:val="0"/>
                                                  <w:marTop w:val="0"/>
                                                  <w:marBottom w:val="0"/>
                                                  <w:divBdr>
                                                    <w:top w:val="none" w:sz="0" w:space="0" w:color="auto"/>
                                                    <w:left w:val="none" w:sz="0" w:space="0" w:color="auto"/>
                                                    <w:bottom w:val="none" w:sz="0" w:space="0" w:color="auto"/>
                                                    <w:right w:val="none" w:sz="0" w:space="0" w:color="auto"/>
                                                  </w:divBdr>
                                                  <w:divsChild>
                                                    <w:div w:id="1641305129">
                                                      <w:marLeft w:val="0"/>
                                                      <w:marRight w:val="0"/>
                                                      <w:marTop w:val="0"/>
                                                      <w:marBottom w:val="0"/>
                                                      <w:divBdr>
                                                        <w:top w:val="none" w:sz="0" w:space="0" w:color="auto"/>
                                                        <w:left w:val="none" w:sz="0" w:space="0" w:color="auto"/>
                                                        <w:bottom w:val="none" w:sz="0" w:space="0" w:color="auto"/>
                                                        <w:right w:val="none" w:sz="0" w:space="0" w:color="auto"/>
                                                      </w:divBdr>
                                                      <w:divsChild>
                                                        <w:div w:id="1867135643">
                                                          <w:marLeft w:val="0"/>
                                                          <w:marRight w:val="0"/>
                                                          <w:marTop w:val="0"/>
                                                          <w:marBottom w:val="0"/>
                                                          <w:divBdr>
                                                            <w:top w:val="none" w:sz="0" w:space="0" w:color="auto"/>
                                                            <w:left w:val="none" w:sz="0" w:space="0" w:color="auto"/>
                                                            <w:bottom w:val="none" w:sz="0" w:space="0" w:color="auto"/>
                                                            <w:right w:val="none" w:sz="0" w:space="0" w:color="auto"/>
                                                          </w:divBdr>
                                                          <w:divsChild>
                                                            <w:div w:id="482087800">
                                                              <w:marLeft w:val="0"/>
                                                              <w:marRight w:val="0"/>
                                                              <w:marTop w:val="0"/>
                                                              <w:marBottom w:val="0"/>
                                                              <w:divBdr>
                                                                <w:top w:val="none" w:sz="0" w:space="0" w:color="auto"/>
                                                                <w:left w:val="none" w:sz="0" w:space="0" w:color="auto"/>
                                                                <w:bottom w:val="none" w:sz="0" w:space="0" w:color="auto"/>
                                                                <w:right w:val="none" w:sz="0" w:space="0" w:color="auto"/>
                                                              </w:divBdr>
                                                              <w:divsChild>
                                                                <w:div w:id="1554464036">
                                                                  <w:marLeft w:val="0"/>
                                                                  <w:marRight w:val="0"/>
                                                                  <w:marTop w:val="0"/>
                                                                  <w:marBottom w:val="0"/>
                                                                  <w:divBdr>
                                                                    <w:top w:val="none" w:sz="0" w:space="0" w:color="auto"/>
                                                                    <w:left w:val="none" w:sz="0" w:space="0" w:color="auto"/>
                                                                    <w:bottom w:val="none" w:sz="0" w:space="0" w:color="auto"/>
                                                                    <w:right w:val="none" w:sz="0" w:space="0" w:color="auto"/>
                                                                  </w:divBdr>
                                                                  <w:divsChild>
                                                                    <w:div w:id="1051542899">
                                                                      <w:marLeft w:val="0"/>
                                                                      <w:marRight w:val="0"/>
                                                                      <w:marTop w:val="0"/>
                                                                      <w:marBottom w:val="0"/>
                                                                      <w:divBdr>
                                                                        <w:top w:val="none" w:sz="0" w:space="0" w:color="auto"/>
                                                                        <w:left w:val="none" w:sz="0" w:space="0" w:color="auto"/>
                                                                        <w:bottom w:val="none" w:sz="0" w:space="0" w:color="auto"/>
                                                                        <w:right w:val="none" w:sz="0" w:space="0" w:color="auto"/>
                                                                      </w:divBdr>
                                                                      <w:divsChild>
                                                                        <w:div w:id="906375129">
                                                                          <w:marLeft w:val="0"/>
                                                                          <w:marRight w:val="0"/>
                                                                          <w:marTop w:val="0"/>
                                                                          <w:marBottom w:val="0"/>
                                                                          <w:divBdr>
                                                                            <w:top w:val="none" w:sz="0" w:space="0" w:color="auto"/>
                                                                            <w:left w:val="none" w:sz="0" w:space="0" w:color="auto"/>
                                                                            <w:bottom w:val="none" w:sz="0" w:space="0" w:color="auto"/>
                                                                            <w:right w:val="none" w:sz="0" w:space="0" w:color="auto"/>
                                                                          </w:divBdr>
                                                                          <w:divsChild>
                                                                            <w:div w:id="19022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1649">
      <w:bodyDiv w:val="1"/>
      <w:marLeft w:val="0"/>
      <w:marRight w:val="0"/>
      <w:marTop w:val="100"/>
      <w:marBottom w:val="100"/>
      <w:divBdr>
        <w:top w:val="none" w:sz="0" w:space="0" w:color="auto"/>
        <w:left w:val="none" w:sz="0" w:space="0" w:color="auto"/>
        <w:bottom w:val="none" w:sz="0" w:space="0" w:color="auto"/>
        <w:right w:val="none" w:sz="0" w:space="0" w:color="auto"/>
      </w:divBdr>
      <w:divsChild>
        <w:div w:id="2128814402">
          <w:marLeft w:val="0"/>
          <w:marRight w:val="0"/>
          <w:marTop w:val="0"/>
          <w:marBottom w:val="0"/>
          <w:divBdr>
            <w:top w:val="none" w:sz="0" w:space="0" w:color="auto"/>
            <w:left w:val="none" w:sz="0" w:space="0" w:color="auto"/>
            <w:bottom w:val="none" w:sz="0" w:space="0" w:color="auto"/>
            <w:right w:val="none" w:sz="0" w:space="0" w:color="auto"/>
          </w:divBdr>
          <w:divsChild>
            <w:div w:id="1994605019">
              <w:marLeft w:val="0"/>
              <w:marRight w:val="0"/>
              <w:marTop w:val="0"/>
              <w:marBottom w:val="0"/>
              <w:divBdr>
                <w:top w:val="none" w:sz="0" w:space="0" w:color="auto"/>
                <w:left w:val="none" w:sz="0" w:space="0" w:color="auto"/>
                <w:bottom w:val="none" w:sz="0" w:space="0" w:color="auto"/>
                <w:right w:val="none" w:sz="0" w:space="0" w:color="auto"/>
              </w:divBdr>
              <w:divsChild>
                <w:div w:id="956064101">
                  <w:marLeft w:val="0"/>
                  <w:marRight w:val="0"/>
                  <w:marTop w:val="0"/>
                  <w:marBottom w:val="0"/>
                  <w:divBdr>
                    <w:top w:val="none" w:sz="0" w:space="0" w:color="auto"/>
                    <w:left w:val="none" w:sz="0" w:space="0" w:color="auto"/>
                    <w:bottom w:val="none" w:sz="0" w:space="0" w:color="auto"/>
                    <w:right w:val="none" w:sz="0" w:space="0" w:color="auto"/>
                  </w:divBdr>
                  <w:divsChild>
                    <w:div w:id="587234768">
                      <w:marLeft w:val="0"/>
                      <w:marRight w:val="0"/>
                      <w:marTop w:val="150"/>
                      <w:marBottom w:val="0"/>
                      <w:divBdr>
                        <w:top w:val="none" w:sz="0" w:space="0" w:color="auto"/>
                        <w:left w:val="none" w:sz="0" w:space="0" w:color="auto"/>
                        <w:bottom w:val="none" w:sz="0" w:space="0" w:color="auto"/>
                        <w:right w:val="none" w:sz="0" w:space="0" w:color="auto"/>
                      </w:divBdr>
                      <w:divsChild>
                        <w:div w:id="914898168">
                          <w:marLeft w:val="0"/>
                          <w:marRight w:val="3450"/>
                          <w:marTop w:val="0"/>
                          <w:marBottom w:val="0"/>
                          <w:divBdr>
                            <w:top w:val="none" w:sz="0" w:space="0" w:color="auto"/>
                            <w:left w:val="none" w:sz="0" w:space="0" w:color="auto"/>
                            <w:bottom w:val="none" w:sz="0" w:space="0" w:color="auto"/>
                            <w:right w:val="none" w:sz="0" w:space="0" w:color="auto"/>
                          </w:divBdr>
                          <w:divsChild>
                            <w:div w:id="540676779">
                              <w:marLeft w:val="0"/>
                              <w:marRight w:val="0"/>
                              <w:marTop w:val="0"/>
                              <w:marBottom w:val="0"/>
                              <w:divBdr>
                                <w:top w:val="none" w:sz="0" w:space="0" w:color="auto"/>
                                <w:left w:val="none" w:sz="0" w:space="0" w:color="auto"/>
                                <w:bottom w:val="none" w:sz="0" w:space="0" w:color="auto"/>
                                <w:right w:val="none" w:sz="0" w:space="0" w:color="auto"/>
                              </w:divBdr>
                              <w:divsChild>
                                <w:div w:id="1900050174">
                                  <w:marLeft w:val="0"/>
                                  <w:marRight w:val="0"/>
                                  <w:marTop w:val="0"/>
                                  <w:marBottom w:val="0"/>
                                  <w:divBdr>
                                    <w:top w:val="none" w:sz="0" w:space="0" w:color="auto"/>
                                    <w:left w:val="none" w:sz="0" w:space="0" w:color="auto"/>
                                    <w:bottom w:val="none" w:sz="0" w:space="0" w:color="auto"/>
                                    <w:right w:val="none" w:sz="0" w:space="0" w:color="auto"/>
                                  </w:divBdr>
                                  <w:divsChild>
                                    <w:div w:id="16585118">
                                      <w:marLeft w:val="0"/>
                                      <w:marRight w:val="0"/>
                                      <w:marTop w:val="0"/>
                                      <w:marBottom w:val="0"/>
                                      <w:divBdr>
                                        <w:top w:val="none" w:sz="0" w:space="0" w:color="auto"/>
                                        <w:left w:val="none" w:sz="0" w:space="0" w:color="auto"/>
                                        <w:bottom w:val="none" w:sz="0" w:space="0" w:color="auto"/>
                                        <w:right w:val="none" w:sz="0" w:space="0" w:color="auto"/>
                                      </w:divBdr>
                                      <w:divsChild>
                                        <w:div w:id="1721589413">
                                          <w:marLeft w:val="0"/>
                                          <w:marRight w:val="0"/>
                                          <w:marTop w:val="0"/>
                                          <w:marBottom w:val="0"/>
                                          <w:divBdr>
                                            <w:top w:val="none" w:sz="0" w:space="0" w:color="auto"/>
                                            <w:left w:val="none" w:sz="0" w:space="0" w:color="auto"/>
                                            <w:bottom w:val="none" w:sz="0" w:space="0" w:color="auto"/>
                                            <w:right w:val="none" w:sz="0" w:space="0" w:color="auto"/>
                                          </w:divBdr>
                                          <w:divsChild>
                                            <w:div w:id="331373137">
                                              <w:marLeft w:val="0"/>
                                              <w:marRight w:val="0"/>
                                              <w:marTop w:val="0"/>
                                              <w:marBottom w:val="0"/>
                                              <w:divBdr>
                                                <w:top w:val="none" w:sz="0" w:space="0" w:color="auto"/>
                                                <w:left w:val="none" w:sz="0" w:space="0" w:color="auto"/>
                                                <w:bottom w:val="none" w:sz="0" w:space="0" w:color="auto"/>
                                                <w:right w:val="none" w:sz="0" w:space="0" w:color="auto"/>
                                              </w:divBdr>
                                              <w:divsChild>
                                                <w:div w:id="1644045672">
                                                  <w:marLeft w:val="0"/>
                                                  <w:marRight w:val="0"/>
                                                  <w:marTop w:val="0"/>
                                                  <w:marBottom w:val="0"/>
                                                  <w:divBdr>
                                                    <w:top w:val="none" w:sz="0" w:space="0" w:color="auto"/>
                                                    <w:left w:val="none" w:sz="0" w:space="0" w:color="auto"/>
                                                    <w:bottom w:val="none" w:sz="0" w:space="0" w:color="auto"/>
                                                    <w:right w:val="none" w:sz="0" w:space="0" w:color="auto"/>
                                                  </w:divBdr>
                                                  <w:divsChild>
                                                    <w:div w:id="509176492">
                                                      <w:marLeft w:val="0"/>
                                                      <w:marRight w:val="0"/>
                                                      <w:marTop w:val="0"/>
                                                      <w:marBottom w:val="0"/>
                                                      <w:divBdr>
                                                        <w:top w:val="none" w:sz="0" w:space="0" w:color="auto"/>
                                                        <w:left w:val="none" w:sz="0" w:space="0" w:color="auto"/>
                                                        <w:bottom w:val="none" w:sz="0" w:space="0" w:color="auto"/>
                                                        <w:right w:val="none" w:sz="0" w:space="0" w:color="auto"/>
                                                      </w:divBdr>
                                                      <w:divsChild>
                                                        <w:div w:id="1323698908">
                                                          <w:marLeft w:val="0"/>
                                                          <w:marRight w:val="0"/>
                                                          <w:marTop w:val="0"/>
                                                          <w:marBottom w:val="0"/>
                                                          <w:divBdr>
                                                            <w:top w:val="none" w:sz="0" w:space="0" w:color="auto"/>
                                                            <w:left w:val="none" w:sz="0" w:space="0" w:color="auto"/>
                                                            <w:bottom w:val="none" w:sz="0" w:space="0" w:color="auto"/>
                                                            <w:right w:val="none" w:sz="0" w:space="0" w:color="auto"/>
                                                          </w:divBdr>
                                                          <w:divsChild>
                                                            <w:div w:id="1834026346">
                                                              <w:marLeft w:val="0"/>
                                                              <w:marRight w:val="0"/>
                                                              <w:marTop w:val="0"/>
                                                              <w:marBottom w:val="0"/>
                                                              <w:divBdr>
                                                                <w:top w:val="none" w:sz="0" w:space="0" w:color="auto"/>
                                                                <w:left w:val="none" w:sz="0" w:space="0" w:color="auto"/>
                                                                <w:bottom w:val="none" w:sz="0" w:space="0" w:color="auto"/>
                                                                <w:right w:val="none" w:sz="0" w:space="0" w:color="auto"/>
                                                              </w:divBdr>
                                                              <w:divsChild>
                                                                <w:div w:id="1300648128">
                                                                  <w:marLeft w:val="0"/>
                                                                  <w:marRight w:val="0"/>
                                                                  <w:marTop w:val="0"/>
                                                                  <w:marBottom w:val="0"/>
                                                                  <w:divBdr>
                                                                    <w:top w:val="none" w:sz="0" w:space="0" w:color="auto"/>
                                                                    <w:left w:val="none" w:sz="0" w:space="0" w:color="auto"/>
                                                                    <w:bottom w:val="none" w:sz="0" w:space="0" w:color="auto"/>
                                                                    <w:right w:val="none" w:sz="0" w:space="0" w:color="auto"/>
                                                                  </w:divBdr>
                                                                  <w:divsChild>
                                                                    <w:div w:id="1053652345">
                                                                      <w:marLeft w:val="0"/>
                                                                      <w:marRight w:val="0"/>
                                                                      <w:marTop w:val="0"/>
                                                                      <w:marBottom w:val="0"/>
                                                                      <w:divBdr>
                                                                        <w:top w:val="none" w:sz="0" w:space="0" w:color="auto"/>
                                                                        <w:left w:val="none" w:sz="0" w:space="0" w:color="auto"/>
                                                                        <w:bottom w:val="none" w:sz="0" w:space="0" w:color="auto"/>
                                                                        <w:right w:val="none" w:sz="0" w:space="0" w:color="auto"/>
                                                                      </w:divBdr>
                                                                      <w:divsChild>
                                                                        <w:div w:id="192883626">
                                                                          <w:marLeft w:val="0"/>
                                                                          <w:marRight w:val="0"/>
                                                                          <w:marTop w:val="0"/>
                                                                          <w:marBottom w:val="0"/>
                                                                          <w:divBdr>
                                                                            <w:top w:val="none" w:sz="0" w:space="0" w:color="auto"/>
                                                                            <w:left w:val="none" w:sz="0" w:space="0" w:color="auto"/>
                                                                            <w:bottom w:val="none" w:sz="0" w:space="0" w:color="auto"/>
                                                                            <w:right w:val="none" w:sz="0" w:space="0" w:color="auto"/>
                                                                          </w:divBdr>
                                                                          <w:divsChild>
                                                                            <w:div w:id="20362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82%A2%E4%BD%93%E7%98%AB%E7%97%AA/12731965" TargetMode="External"/><Relationship Id="rId13" Type="http://schemas.openxmlformats.org/officeDocument/2006/relationships/hyperlink" Target="https://baike.baidu.com/item/%E8%84%91%E8%84%8A%E6%B6%B2%E8%80%B3%E6%BC%8F/35554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9%A2%85%E5%BA%95%E9%AA%A8%E6%8A%98/9208824" TargetMode="External"/><Relationship Id="rId17" Type="http://schemas.openxmlformats.org/officeDocument/2006/relationships/hyperlink" Target="https://baike.baidu.com/item/%E8%84%91%E7%96%9D/1855225" TargetMode="External"/><Relationship Id="rId2" Type="http://schemas.openxmlformats.org/officeDocument/2006/relationships/numbering" Target="numbering.xml"/><Relationship Id="rId16" Type="http://schemas.openxmlformats.org/officeDocument/2006/relationships/hyperlink" Target="https://baike.baidu.com/item/%E5%8E%BB%E5%A4%A7%E8%84%91%E5%BC%BA%E7%9B%B4/4462212"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81%8F%E7%9B%B2/9328304" TargetMode="External"/><Relationship Id="rId5" Type="http://schemas.openxmlformats.org/officeDocument/2006/relationships/webSettings" Target="webSettings.xml"/><Relationship Id="rId15" Type="http://schemas.openxmlformats.org/officeDocument/2006/relationships/hyperlink" Target="https://baike.baidu.com/item/%E5%BE%AA%E7%8E%AF%E9%9A%9C%E7%A2%8D/5573327" TargetMode="External"/><Relationship Id="rId10" Type="http://schemas.openxmlformats.org/officeDocument/2006/relationships/hyperlink" Target="https://baike.baidu.com/item/%E5%A4%B1%E8%AF%AD/53373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6%84%9F%E8%A7%89%E9%9A%9C%E7%A2%8D/2192401" TargetMode="External"/><Relationship Id="rId14" Type="http://schemas.openxmlformats.org/officeDocument/2006/relationships/hyperlink" Target="https://baike.baidu.com/item/%E8%84%91%E5%B9%B2%E6%8D%9F%E4%BC%A4/999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9</cp:revision>
  <dcterms:created xsi:type="dcterms:W3CDTF">2018-01-13T12:35:00Z</dcterms:created>
  <dcterms:modified xsi:type="dcterms:W3CDTF">2018-06-19T15:30:00Z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