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4C" w:rsidRPr="00F56D4C" w:rsidRDefault="00F56D4C" w:rsidP="00F56D4C">
      <w:pPr>
        <w:widowControl/>
        <w:shd w:val="clear" w:color="auto" w:fill="FFFFFF"/>
        <w:spacing w:before="100" w:beforeAutospacing="1" w:after="100" w:afterAutospacing="1"/>
        <w:jc w:val="left"/>
        <w:outlineLvl w:val="0"/>
        <w:rPr>
          <w:rFonts w:ascii="微软雅黑" w:eastAsia="微软雅黑" w:hAnsi="微软雅黑" w:cs="宋体"/>
          <w:b/>
          <w:bCs/>
          <w:color w:val="000000"/>
          <w:kern w:val="36"/>
          <w:sz w:val="48"/>
          <w:szCs w:val="48"/>
        </w:rPr>
      </w:pPr>
      <w:r w:rsidRPr="00F56D4C">
        <w:rPr>
          <w:rFonts w:ascii="宋体" w:eastAsia="宋体" w:hAnsi="宋体" w:cs="宋体" w:hint="eastAsia"/>
          <w:b/>
          <w:bCs/>
          <w:color w:val="000000"/>
          <w:kern w:val="36"/>
          <w:sz w:val="36"/>
          <w:szCs w:val="36"/>
        </w:rPr>
        <w:t>案例正文</w:t>
      </w:r>
    </w:p>
    <w:p w:rsidR="00F56D4C" w:rsidRPr="00F56D4C" w:rsidRDefault="00F56D4C" w:rsidP="00F56D4C">
      <w:pPr>
        <w:widowControl/>
        <w:shd w:val="clear" w:color="auto" w:fill="FFFFFF"/>
        <w:spacing w:before="100" w:beforeAutospacing="1" w:after="100" w:afterAutospacing="1"/>
        <w:jc w:val="center"/>
        <w:outlineLvl w:val="0"/>
        <w:rPr>
          <w:rFonts w:ascii="微软雅黑" w:eastAsia="微软雅黑" w:hAnsi="微软雅黑" w:cs="宋体"/>
          <w:b/>
          <w:bCs/>
          <w:color w:val="000000"/>
          <w:kern w:val="36"/>
          <w:sz w:val="48"/>
          <w:szCs w:val="48"/>
        </w:rPr>
      </w:pPr>
      <w:r w:rsidRPr="00F56D4C">
        <w:rPr>
          <w:rFonts w:ascii="宋体" w:eastAsia="宋体" w:hAnsi="宋体" w:cs="宋体" w:hint="eastAsia"/>
          <w:b/>
          <w:bCs/>
          <w:color w:val="000000"/>
          <w:kern w:val="36"/>
          <w:sz w:val="36"/>
          <w:szCs w:val="36"/>
        </w:rPr>
        <w:t>可注射式纳米脂肪基质血管凝胶对慢性创面愈合影响的研究</w:t>
      </w:r>
    </w:p>
    <w:p w:rsidR="00F56D4C" w:rsidRPr="00F56D4C" w:rsidRDefault="00F56D4C" w:rsidP="00F56D4C">
      <w:pPr>
        <w:widowControl/>
        <w:shd w:val="clear" w:color="auto" w:fill="FFFFFF"/>
        <w:spacing w:before="100" w:beforeAutospacing="1" w:after="100" w:afterAutospacing="1"/>
        <w:jc w:val="center"/>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8"/>
          <w:szCs w:val="28"/>
        </w:rPr>
        <w:t>文辉才</w:t>
      </w:r>
    </w:p>
    <w:p w:rsidR="00F56D4C" w:rsidRPr="00F56D4C" w:rsidRDefault="00F56D4C" w:rsidP="00F56D4C">
      <w:pPr>
        <w:widowControl/>
        <w:shd w:val="clear" w:color="auto" w:fill="FFFFFF"/>
        <w:spacing w:before="100" w:beforeAutospacing="1" w:after="100" w:afterAutospacing="1"/>
        <w:jc w:val="center"/>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8"/>
          <w:szCs w:val="28"/>
        </w:rPr>
        <w:t>单位：南昌大学第一附属医院</w:t>
      </w:r>
    </w:p>
    <w:p w:rsidR="00F56D4C" w:rsidRPr="00F56D4C" w:rsidRDefault="00F56D4C" w:rsidP="00F56D4C">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8"/>
          <w:szCs w:val="28"/>
        </w:rPr>
        <w:t>【</w:t>
      </w:r>
      <w:r w:rsidRPr="00F56D4C">
        <w:rPr>
          <w:rFonts w:ascii="宋体" w:eastAsia="宋体" w:hAnsi="宋体" w:cs="宋体" w:hint="eastAsia"/>
          <w:b/>
          <w:bCs/>
          <w:color w:val="000000"/>
          <w:kern w:val="0"/>
          <w:sz w:val="28"/>
          <w:szCs w:val="28"/>
        </w:rPr>
        <w:t>案例内容介绍</w:t>
      </w:r>
      <w:r w:rsidRPr="00F56D4C">
        <w:rPr>
          <w:rFonts w:ascii="宋体" w:eastAsia="宋体" w:hAnsi="宋体" w:cs="宋体" w:hint="eastAsia"/>
          <w:color w:val="000000"/>
          <w:kern w:val="0"/>
          <w:sz w:val="28"/>
          <w:szCs w:val="28"/>
        </w:rPr>
        <w:t>】</w:t>
      </w:r>
    </w:p>
    <w:p w:rsidR="00F56D4C" w:rsidRPr="00F56D4C" w:rsidRDefault="00F56D4C" w:rsidP="00F56D4C">
      <w:pPr>
        <w:widowControl/>
        <w:shd w:val="clear" w:color="auto" w:fill="FFFFFF"/>
        <w:spacing w:before="100" w:beforeAutospacing="1" w:after="100" w:afterAutospacing="1"/>
        <w:ind w:firstLine="480"/>
        <w:jc w:val="left"/>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慢性创面是临床上常见的一种慢性消耗性疾病，给</w:t>
      </w:r>
      <w:proofErr w:type="gramStart"/>
      <w:r w:rsidRPr="00F56D4C">
        <w:rPr>
          <w:rFonts w:ascii="宋体" w:eastAsia="宋体" w:hAnsi="宋体" w:cs="宋体" w:hint="eastAsia"/>
          <w:color w:val="000000"/>
          <w:kern w:val="0"/>
          <w:sz w:val="24"/>
          <w:szCs w:val="24"/>
        </w:rPr>
        <w:t>医患造成</w:t>
      </w:r>
      <w:proofErr w:type="gramEnd"/>
      <w:r w:rsidRPr="00F56D4C">
        <w:rPr>
          <w:rFonts w:ascii="宋体" w:eastAsia="宋体" w:hAnsi="宋体" w:cs="宋体" w:hint="eastAsia"/>
          <w:color w:val="000000"/>
          <w:kern w:val="0"/>
          <w:sz w:val="24"/>
          <w:szCs w:val="24"/>
        </w:rPr>
        <w:t>了极大的痛苦并且具有较高的致残率，目前慢性创面的治疗方式主要包括外科治疗（清创、手术切除、植皮、皮瓣移植等），高压氧治疗，光疗，创面封闭负压引流术及药物治疗等，有一定的辅助作用但不能有效的改善慢性创面的愈合，近年来干细胞治疗取得了较为满意的治疗效果，由于骨髓干细胞含量较少且获取难度较大，对人体损害较大，所以脂肪来源干细胞的治疗成为了新的方向。在脂肪来源干细胞的治疗过程中，也存在较多的问题，比如脂肪来源干细胞需要体外培养，是一个花费较大，时间较长的过程，而富含脂肪来源干细胞的血管基质片段（</w:t>
      </w:r>
      <w:proofErr w:type="spellStart"/>
      <w:r w:rsidRPr="00F56D4C">
        <w:rPr>
          <w:rFonts w:ascii="宋体" w:eastAsia="宋体" w:hAnsi="宋体" w:cs="宋体" w:hint="eastAsia"/>
          <w:color w:val="000000"/>
          <w:kern w:val="0"/>
          <w:sz w:val="24"/>
          <w:szCs w:val="24"/>
        </w:rPr>
        <w:t>svf</w:t>
      </w:r>
      <w:proofErr w:type="spellEnd"/>
      <w:r w:rsidRPr="00F56D4C">
        <w:rPr>
          <w:rFonts w:ascii="宋体" w:eastAsia="宋体" w:hAnsi="宋体" w:cs="宋体" w:hint="eastAsia"/>
          <w:color w:val="000000"/>
          <w:kern w:val="0"/>
          <w:sz w:val="24"/>
          <w:szCs w:val="24"/>
        </w:rPr>
        <w:t>）的提取需要应用胶原酶，易引起免疫排斥反应或污染，影响细胞活性，并且提取的SVF可能含有一定量的胶原酶，直接应用于人体存在较大的风险。在受到</w:t>
      </w:r>
      <w:proofErr w:type="spellStart"/>
      <w:r w:rsidRPr="00F56D4C">
        <w:rPr>
          <w:rFonts w:ascii="宋体" w:eastAsia="宋体" w:hAnsi="宋体" w:cs="宋体" w:hint="eastAsia"/>
          <w:color w:val="000000"/>
          <w:kern w:val="0"/>
          <w:sz w:val="24"/>
          <w:szCs w:val="24"/>
        </w:rPr>
        <w:t>Tonnard</w:t>
      </w:r>
      <w:proofErr w:type="spellEnd"/>
      <w:r w:rsidRPr="00F56D4C">
        <w:rPr>
          <w:rFonts w:ascii="宋体" w:eastAsia="宋体" w:hAnsi="宋体" w:cs="宋体" w:hint="eastAsia"/>
          <w:color w:val="000000"/>
          <w:kern w:val="0"/>
          <w:sz w:val="24"/>
          <w:szCs w:val="24"/>
        </w:rPr>
        <w:t>通过对脂肪组织纯粹的物理剪切力作用得到含有丰富脂肪干细胞的纳米脂肪（</w:t>
      </w:r>
      <w:proofErr w:type="spellStart"/>
      <w:r w:rsidRPr="00F56D4C">
        <w:rPr>
          <w:rFonts w:ascii="宋体" w:eastAsia="宋体" w:hAnsi="宋体" w:cs="宋体" w:hint="eastAsia"/>
          <w:color w:val="000000"/>
          <w:kern w:val="0"/>
          <w:sz w:val="24"/>
          <w:szCs w:val="24"/>
        </w:rPr>
        <w:t>Nanofat</w:t>
      </w:r>
      <w:proofErr w:type="spellEnd"/>
      <w:r w:rsidRPr="00F56D4C">
        <w:rPr>
          <w:rFonts w:ascii="宋体" w:eastAsia="宋体" w:hAnsi="宋体" w:cs="宋体" w:hint="eastAsia"/>
          <w:color w:val="000000"/>
          <w:kern w:val="0"/>
          <w:sz w:val="24"/>
          <w:szCs w:val="24"/>
        </w:rPr>
        <w:t>）的启示下，我们可以通过物理方法来获取 SVF 和 细胞外支架（ECM） 的混合物，即纳米脂肪脱脂滴基质血管凝胶，这种凝胶富含脂肪来源干细胞且获取容易，操作简便，花费较少，有望成为解决慢性创面的有效治疗手段，但其相关机制及治疗效果需要进一步探索；</w:t>
      </w:r>
      <w:r w:rsidRPr="00F56D4C">
        <w:rPr>
          <w:rFonts w:ascii="宋体" w:eastAsia="宋体" w:hAnsi="宋体" w:cs="宋体" w:hint="eastAsia"/>
          <w:kern w:val="0"/>
          <w:sz w:val="24"/>
          <w:szCs w:val="24"/>
        </w:rPr>
        <w:t>本实验案例总结了在南昌大学第一附属医院整形外科研究的</w:t>
      </w:r>
      <w:r w:rsidRPr="00F56D4C">
        <w:rPr>
          <w:rFonts w:ascii="宋体" w:eastAsia="宋体" w:hAnsi="宋体" w:cs="宋体" w:hint="eastAsia"/>
          <w:color w:val="000000"/>
          <w:kern w:val="0"/>
          <w:sz w:val="24"/>
          <w:szCs w:val="24"/>
        </w:rPr>
        <w:t>可注射式纳米脂肪基质血管凝胶对慢性创面愈合影响</w:t>
      </w:r>
      <w:r w:rsidRPr="00F56D4C">
        <w:rPr>
          <w:rFonts w:ascii="宋体" w:eastAsia="宋体" w:hAnsi="宋体" w:cs="宋体" w:hint="eastAsia"/>
          <w:kern w:val="0"/>
          <w:sz w:val="24"/>
          <w:szCs w:val="24"/>
        </w:rPr>
        <w:t>的实验资料，探讨含</w:t>
      </w:r>
      <w:r w:rsidRPr="00F56D4C">
        <w:rPr>
          <w:rFonts w:ascii="宋体" w:eastAsia="宋体" w:hAnsi="宋体" w:cs="宋体" w:hint="eastAsia"/>
          <w:color w:val="000000"/>
          <w:kern w:val="0"/>
          <w:sz w:val="24"/>
          <w:szCs w:val="24"/>
        </w:rPr>
        <w:t>脂</w:t>
      </w:r>
      <w:r w:rsidRPr="00F56D4C">
        <w:rPr>
          <w:rFonts w:ascii="宋体" w:eastAsia="宋体" w:hAnsi="宋体" w:cs="宋体" w:hint="eastAsia"/>
          <w:kern w:val="0"/>
          <w:sz w:val="24"/>
          <w:szCs w:val="24"/>
        </w:rPr>
        <w:t>肪干细胞的凝胶在体内的生物学特性及改善慢性创面愈合的效果，进一步阐明其促慢性创面愈合的机制。加深医学研究生对</w:t>
      </w:r>
      <w:r w:rsidRPr="00F56D4C">
        <w:rPr>
          <w:rFonts w:ascii="宋体" w:eastAsia="宋体" w:hAnsi="宋体" w:cs="宋体" w:hint="eastAsia"/>
          <w:color w:val="000000"/>
          <w:kern w:val="0"/>
          <w:sz w:val="24"/>
          <w:szCs w:val="24"/>
        </w:rPr>
        <w:t>可注射式纳米脂肪基质血管凝胶对慢性创面愈合影响</w:t>
      </w:r>
      <w:r w:rsidRPr="00F56D4C">
        <w:rPr>
          <w:rFonts w:ascii="宋体" w:eastAsia="宋体" w:hAnsi="宋体" w:cs="宋体" w:hint="eastAsia"/>
          <w:kern w:val="0"/>
          <w:sz w:val="24"/>
          <w:szCs w:val="24"/>
        </w:rPr>
        <w:t>的机制的认识和理解。为人纳米脂肪基质血管凝胶的临床应用提供理论依据和实验基础。实践证明,将案例教学引入临床教学课程,不仅可为将理论与实际充分联系起来,而且可提高学生的学习兴趣,培养学生的学习能力和综合实践能力,为临床提供理论依据与指导。本实验案例来源于南昌大学第一附属医院整形外科实验室成果，所有数据确保真实可靠。</w:t>
      </w:r>
    </w:p>
    <w:p w:rsidR="00F56D4C" w:rsidRPr="00F56D4C" w:rsidRDefault="00F56D4C" w:rsidP="00F56D4C">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F56D4C">
        <w:rPr>
          <w:rFonts w:ascii="宋体" w:eastAsia="宋体" w:hAnsi="宋体" w:cs="宋体" w:hint="eastAsia"/>
          <w:kern w:val="0"/>
          <w:sz w:val="24"/>
          <w:szCs w:val="24"/>
        </w:rPr>
        <w:t>【</w:t>
      </w:r>
      <w:r w:rsidRPr="00F56D4C">
        <w:rPr>
          <w:rFonts w:ascii="宋体" w:eastAsia="宋体" w:hAnsi="宋体" w:cs="宋体" w:hint="eastAsia"/>
          <w:b/>
          <w:bCs/>
          <w:kern w:val="0"/>
          <w:sz w:val="24"/>
          <w:szCs w:val="24"/>
        </w:rPr>
        <w:t>摘要</w:t>
      </w:r>
      <w:r w:rsidRPr="00F56D4C">
        <w:rPr>
          <w:rFonts w:ascii="宋体" w:eastAsia="宋体" w:hAnsi="宋体" w:cs="宋体" w:hint="eastAsia"/>
          <w:kern w:val="0"/>
          <w:sz w:val="24"/>
          <w:szCs w:val="24"/>
        </w:rPr>
        <w:t>】</w:t>
      </w:r>
    </w:p>
    <w:p w:rsidR="00F56D4C" w:rsidRPr="00F56D4C" w:rsidRDefault="00F56D4C" w:rsidP="00F56D4C">
      <w:pPr>
        <w:widowControl/>
        <w:shd w:val="clear" w:color="auto" w:fill="FFFFFF"/>
        <w:spacing w:before="100" w:beforeAutospacing="1" w:after="100" w:afterAutospacing="1"/>
        <w:ind w:firstLine="480"/>
        <w:jc w:val="left"/>
        <w:rPr>
          <w:rFonts w:ascii="微软雅黑" w:eastAsia="微软雅黑" w:hAnsi="微软雅黑" w:cs="宋体"/>
          <w:color w:val="000000"/>
          <w:kern w:val="0"/>
          <w:sz w:val="27"/>
          <w:szCs w:val="27"/>
        </w:rPr>
      </w:pPr>
      <w:r w:rsidRPr="00F56D4C">
        <w:rPr>
          <w:rFonts w:ascii="宋体" w:eastAsia="宋体" w:hAnsi="宋体" w:cs="宋体" w:hint="eastAsia"/>
          <w:kern w:val="0"/>
          <w:sz w:val="24"/>
          <w:szCs w:val="24"/>
        </w:rPr>
        <w:t>因缺血缺氧及细菌感染而导致的慢性皮肤创面甚至截肢是整形外科常见的临床问题，传统的治疗手段包括药物、外科手术、激光治疗等，疗效仍不理想。</w:t>
      </w:r>
      <w:r w:rsidRPr="00F56D4C">
        <w:rPr>
          <w:rFonts w:ascii="宋体" w:eastAsia="宋体" w:hAnsi="宋体" w:cs="宋体" w:hint="eastAsia"/>
          <w:kern w:val="0"/>
          <w:sz w:val="24"/>
          <w:szCs w:val="24"/>
        </w:rPr>
        <w:lastRenderedPageBreak/>
        <w:t>近年来，脂肪干细胞移植作为一个新兴的治疗手段运用于慢性创面的治疗。但提取纯脂肪干细胞成本高，耗时长，且胶原酶的应用对人体存在一定未知风险；本课题组在大量的前期研究基础上发现通过人的脂肪可以获取一种可注射式、富含脂肪来源干细胞（ASCs）的脱脂滴基质血管凝胶。因此，本实验案例</w:t>
      </w:r>
      <w:proofErr w:type="gramStart"/>
      <w:r w:rsidRPr="00F56D4C">
        <w:rPr>
          <w:rFonts w:ascii="宋体" w:eastAsia="宋体" w:hAnsi="宋体" w:cs="宋体" w:hint="eastAsia"/>
          <w:kern w:val="0"/>
          <w:sz w:val="24"/>
          <w:szCs w:val="24"/>
        </w:rPr>
        <w:t>库总结</w:t>
      </w:r>
      <w:proofErr w:type="gramEnd"/>
      <w:r w:rsidRPr="00F56D4C">
        <w:rPr>
          <w:rFonts w:ascii="宋体" w:eastAsia="宋体" w:hAnsi="宋体" w:cs="宋体" w:hint="eastAsia"/>
          <w:kern w:val="0"/>
          <w:sz w:val="24"/>
          <w:szCs w:val="24"/>
        </w:rPr>
        <w:t>了在南昌大学第一附属医院整形外科研究可注射式、富含脂肪来源干细胞（ASCs）的脱脂滴基质血管凝胶的实验资料，用来培养脂肪干细胞治疗慢性创面方向的研究生，为难治性溃疡创面、褥疮、软组织缺损骨质外露、皮瓣缺血坏死等慢性创面开拓新的治疗思路。</w:t>
      </w:r>
    </w:p>
    <w:p w:rsidR="00F56D4C" w:rsidRPr="00F56D4C" w:rsidRDefault="00F56D4C" w:rsidP="00F56D4C">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F56D4C">
        <w:rPr>
          <w:rFonts w:ascii="宋体" w:eastAsia="宋体" w:hAnsi="宋体" w:cs="宋体" w:hint="eastAsia"/>
          <w:b/>
          <w:bCs/>
          <w:kern w:val="0"/>
          <w:sz w:val="24"/>
          <w:szCs w:val="24"/>
        </w:rPr>
        <w:t>【关键词】</w:t>
      </w:r>
    </w:p>
    <w:p w:rsidR="00F56D4C" w:rsidRPr="00F56D4C" w:rsidRDefault="00F56D4C" w:rsidP="00F56D4C">
      <w:pPr>
        <w:widowControl/>
        <w:shd w:val="clear" w:color="auto" w:fill="FFFFFF"/>
        <w:spacing w:before="100" w:beforeAutospacing="1" w:after="100" w:afterAutospacing="1"/>
        <w:ind w:firstLine="480"/>
        <w:jc w:val="left"/>
        <w:rPr>
          <w:rFonts w:ascii="微软雅黑" w:eastAsia="微软雅黑" w:hAnsi="微软雅黑" w:cs="宋体"/>
          <w:color w:val="000000"/>
          <w:kern w:val="0"/>
          <w:sz w:val="27"/>
          <w:szCs w:val="27"/>
        </w:rPr>
      </w:pPr>
      <w:r w:rsidRPr="00F56D4C">
        <w:rPr>
          <w:rFonts w:ascii="宋体" w:eastAsia="宋体" w:hAnsi="宋体" w:cs="宋体" w:hint="eastAsia"/>
          <w:kern w:val="0"/>
          <w:sz w:val="24"/>
          <w:szCs w:val="24"/>
        </w:rPr>
        <w:t>脂肪来源干细胞；基质血管片段凝胶；创面愈合；慢性创面；案例</w:t>
      </w:r>
    </w:p>
    <w:p w:rsidR="00F56D4C" w:rsidRPr="00F56D4C" w:rsidRDefault="00F56D4C" w:rsidP="00F56D4C">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F56D4C">
        <w:rPr>
          <w:rFonts w:ascii="宋体" w:eastAsia="宋体" w:hAnsi="宋体" w:cs="宋体" w:hint="eastAsia"/>
          <w:b/>
          <w:bCs/>
          <w:kern w:val="0"/>
          <w:sz w:val="28"/>
          <w:szCs w:val="28"/>
        </w:rPr>
        <w:t>【Abstract】</w:t>
      </w:r>
    </w:p>
    <w:p w:rsidR="00F56D4C" w:rsidRPr="00F56D4C" w:rsidRDefault="00F56D4C" w:rsidP="00F56D4C">
      <w:pPr>
        <w:widowControl/>
        <w:shd w:val="clear" w:color="auto" w:fill="FFFFFF"/>
        <w:spacing w:before="100" w:beforeAutospacing="1" w:after="100" w:afterAutospacing="1" w:line="240" w:lineRule="atLeast"/>
        <w:ind w:firstLine="480"/>
        <w:jc w:val="left"/>
        <w:rPr>
          <w:rFonts w:ascii="微软雅黑" w:eastAsia="微软雅黑" w:hAnsi="微软雅黑" w:cs="宋体"/>
          <w:color w:val="000000"/>
          <w:kern w:val="0"/>
          <w:sz w:val="27"/>
          <w:szCs w:val="27"/>
        </w:rPr>
      </w:pPr>
      <w:r w:rsidRPr="00F56D4C">
        <w:rPr>
          <w:rFonts w:ascii="Calibri" w:eastAsia="微软雅黑" w:hAnsi="Calibri" w:cs="宋体"/>
          <w:kern w:val="0"/>
          <w:sz w:val="24"/>
          <w:szCs w:val="24"/>
        </w:rPr>
        <w:t xml:space="preserve">Because of ischemia hypoxia and chronic skin wounds which caused by bacterial infections and even amputation is common clinical disease in plastic surgery, traditional treatments include medications, surgery, laser therapy and so on, but none of the ideal therapy has been </w:t>
      </w:r>
      <w:proofErr w:type="spellStart"/>
      <w:r w:rsidRPr="00F56D4C">
        <w:rPr>
          <w:rFonts w:ascii="Calibri" w:eastAsia="微软雅黑" w:hAnsi="Calibri" w:cs="宋体"/>
          <w:kern w:val="0"/>
          <w:sz w:val="24"/>
          <w:szCs w:val="24"/>
        </w:rPr>
        <w:t>established.In</w:t>
      </w:r>
      <w:proofErr w:type="spellEnd"/>
      <w:r w:rsidRPr="00F56D4C">
        <w:rPr>
          <w:rFonts w:ascii="Calibri" w:eastAsia="微软雅黑" w:hAnsi="Calibri" w:cs="宋体"/>
          <w:kern w:val="0"/>
          <w:sz w:val="24"/>
          <w:szCs w:val="24"/>
        </w:rPr>
        <w:t xml:space="preserve"> recent years, Adipose stem cell transplantation as a new treatment method for the treatment of chronic wounds.</w:t>
      </w:r>
    </w:p>
    <w:p w:rsidR="00F56D4C" w:rsidRPr="00F56D4C" w:rsidRDefault="00F56D4C" w:rsidP="00F56D4C">
      <w:pPr>
        <w:widowControl/>
        <w:shd w:val="clear" w:color="auto" w:fill="FFFFFF"/>
        <w:spacing w:before="100" w:beforeAutospacing="1" w:after="100" w:afterAutospacing="1" w:line="240" w:lineRule="atLeast"/>
        <w:jc w:val="left"/>
        <w:rPr>
          <w:rFonts w:ascii="微软雅黑" w:eastAsia="微软雅黑" w:hAnsi="微软雅黑" w:cs="宋体"/>
          <w:color w:val="000000"/>
          <w:kern w:val="0"/>
          <w:sz w:val="27"/>
          <w:szCs w:val="27"/>
        </w:rPr>
      </w:pPr>
      <w:r w:rsidRPr="00F56D4C">
        <w:rPr>
          <w:rFonts w:ascii="Calibri" w:eastAsia="微软雅黑" w:hAnsi="Calibri" w:cs="宋体"/>
          <w:kern w:val="0"/>
          <w:sz w:val="24"/>
          <w:szCs w:val="24"/>
        </w:rPr>
        <w:t xml:space="preserve">However, the extraction of pure adipose stem cells is costly and time-consuming, and the application of </w:t>
      </w:r>
      <w:proofErr w:type="spellStart"/>
      <w:r w:rsidRPr="00F56D4C">
        <w:rPr>
          <w:rFonts w:ascii="Calibri" w:eastAsia="微软雅黑" w:hAnsi="Calibri" w:cs="宋体"/>
          <w:kern w:val="0"/>
          <w:sz w:val="24"/>
          <w:szCs w:val="24"/>
        </w:rPr>
        <w:t>collagenase</w:t>
      </w:r>
      <w:proofErr w:type="spellEnd"/>
      <w:r w:rsidRPr="00F56D4C">
        <w:rPr>
          <w:rFonts w:ascii="Calibri" w:eastAsia="微软雅黑" w:hAnsi="Calibri" w:cs="宋体"/>
          <w:kern w:val="0"/>
          <w:sz w:val="24"/>
          <w:szCs w:val="24"/>
        </w:rPr>
        <w:t xml:space="preserve"> has some unknown risks to human body.                                                   Our team have obtained an </w:t>
      </w:r>
      <w:proofErr w:type="spellStart"/>
      <w:r w:rsidRPr="00F56D4C">
        <w:rPr>
          <w:rFonts w:ascii="Calibri" w:eastAsia="微软雅黑" w:hAnsi="Calibri" w:cs="宋体"/>
          <w:kern w:val="0"/>
          <w:sz w:val="24"/>
          <w:szCs w:val="24"/>
        </w:rPr>
        <w:t>injectable</w:t>
      </w:r>
      <w:proofErr w:type="spellEnd"/>
      <w:r w:rsidRPr="00F56D4C">
        <w:rPr>
          <w:rFonts w:ascii="Calibri" w:eastAsia="微软雅黑" w:hAnsi="Calibri" w:cs="宋体"/>
          <w:kern w:val="0"/>
          <w:sz w:val="24"/>
          <w:szCs w:val="24"/>
        </w:rPr>
        <w:t xml:space="preserve"> </w:t>
      </w:r>
      <w:proofErr w:type="spellStart"/>
      <w:r w:rsidRPr="00F56D4C">
        <w:rPr>
          <w:rFonts w:ascii="Calibri" w:eastAsia="微软雅黑" w:hAnsi="Calibri" w:cs="宋体"/>
          <w:kern w:val="0"/>
          <w:sz w:val="24"/>
          <w:szCs w:val="24"/>
        </w:rPr>
        <w:t>nanofatextracellular</w:t>
      </w:r>
      <w:proofErr w:type="spellEnd"/>
      <w:r w:rsidRPr="00F56D4C">
        <w:rPr>
          <w:rFonts w:ascii="Calibri" w:eastAsia="微软雅黑" w:hAnsi="Calibri" w:cs="宋体"/>
          <w:kern w:val="0"/>
          <w:sz w:val="24"/>
          <w:szCs w:val="24"/>
        </w:rPr>
        <w:t xml:space="preserve"> matrix gel which is rich in ADSCs through our preliminary </w:t>
      </w:r>
      <w:proofErr w:type="spellStart"/>
      <w:r w:rsidRPr="00F56D4C">
        <w:rPr>
          <w:rFonts w:ascii="Calibri" w:eastAsia="微软雅黑" w:hAnsi="Calibri" w:cs="宋体"/>
          <w:kern w:val="0"/>
          <w:sz w:val="24"/>
          <w:szCs w:val="24"/>
        </w:rPr>
        <w:t>experiments.Therefore</w:t>
      </w:r>
      <w:proofErr w:type="gramStart"/>
      <w:r w:rsidRPr="00F56D4C">
        <w:rPr>
          <w:rFonts w:ascii="Calibri" w:eastAsia="微软雅黑" w:hAnsi="Calibri" w:cs="宋体"/>
          <w:kern w:val="0"/>
          <w:sz w:val="24"/>
          <w:szCs w:val="24"/>
        </w:rPr>
        <w:t>,This</w:t>
      </w:r>
      <w:proofErr w:type="spellEnd"/>
      <w:proofErr w:type="gramEnd"/>
      <w:r w:rsidRPr="00F56D4C">
        <w:rPr>
          <w:rFonts w:ascii="Calibri" w:eastAsia="微软雅黑" w:hAnsi="Calibri" w:cs="宋体"/>
          <w:kern w:val="0"/>
          <w:sz w:val="24"/>
          <w:szCs w:val="24"/>
        </w:rPr>
        <w:t xml:space="preserve"> case library summarizes the experimental data of </w:t>
      </w:r>
      <w:proofErr w:type="spellStart"/>
      <w:r w:rsidRPr="00F56D4C">
        <w:rPr>
          <w:rFonts w:ascii="Calibri" w:eastAsia="微软雅黑" w:hAnsi="Calibri" w:cs="宋体"/>
          <w:kern w:val="0"/>
          <w:sz w:val="24"/>
          <w:szCs w:val="24"/>
        </w:rPr>
        <w:t>injectable</w:t>
      </w:r>
      <w:proofErr w:type="spellEnd"/>
      <w:r w:rsidRPr="00F56D4C">
        <w:rPr>
          <w:rFonts w:ascii="Calibri" w:eastAsia="微软雅黑" w:hAnsi="Calibri" w:cs="宋体"/>
          <w:kern w:val="0"/>
          <w:sz w:val="24"/>
          <w:szCs w:val="24"/>
        </w:rPr>
        <w:t>, adipose derived stem cell (ASCs) rich skimmed matrix vascular gel in plastic surgery of the first affiliated Hospital of Nanchang University, and culturing postgraduates of adipose stem cells in the direction of treating chronic wound. To develop a new way of treatment for chronic wounds such as refractory ulcer, bedsore, soft tissue defect, bone exposure, flap necrosis and so on.</w:t>
      </w:r>
    </w:p>
    <w:p w:rsidR="00F56D4C" w:rsidRPr="00F56D4C" w:rsidRDefault="00F56D4C" w:rsidP="00F56D4C">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F56D4C">
        <w:rPr>
          <w:rFonts w:ascii="宋体" w:eastAsia="宋体" w:hAnsi="宋体" w:cs="宋体" w:hint="eastAsia"/>
          <w:b/>
          <w:bCs/>
          <w:kern w:val="0"/>
          <w:sz w:val="28"/>
          <w:szCs w:val="28"/>
        </w:rPr>
        <w:t>【Key Word】</w:t>
      </w:r>
    </w:p>
    <w:p w:rsidR="00F56D4C" w:rsidRPr="00F56D4C" w:rsidRDefault="00F56D4C" w:rsidP="00F56D4C">
      <w:pPr>
        <w:widowControl/>
        <w:shd w:val="clear" w:color="auto" w:fill="FFFFFF"/>
        <w:spacing w:before="100" w:beforeAutospacing="1" w:after="100" w:afterAutospacing="1" w:line="240" w:lineRule="atLeast"/>
        <w:jc w:val="left"/>
        <w:rPr>
          <w:rFonts w:ascii="微软雅黑" w:eastAsia="微软雅黑" w:hAnsi="微软雅黑" w:cs="宋体"/>
          <w:color w:val="000000"/>
          <w:kern w:val="0"/>
          <w:sz w:val="27"/>
          <w:szCs w:val="27"/>
        </w:rPr>
      </w:pPr>
      <w:r w:rsidRPr="00F56D4C">
        <w:rPr>
          <w:rFonts w:ascii="Calibri" w:eastAsia="微软雅黑" w:hAnsi="Calibri" w:cs="宋体"/>
          <w:kern w:val="0"/>
          <w:sz w:val="24"/>
          <w:szCs w:val="24"/>
        </w:rPr>
        <w:t xml:space="preserve">     Adipose derived stem cells; </w:t>
      </w:r>
      <w:proofErr w:type="spellStart"/>
      <w:r w:rsidRPr="00F56D4C">
        <w:rPr>
          <w:rFonts w:ascii="Calibri" w:eastAsia="微软雅黑" w:hAnsi="Calibri" w:cs="宋体"/>
          <w:kern w:val="0"/>
          <w:sz w:val="24"/>
          <w:szCs w:val="24"/>
        </w:rPr>
        <w:t>Stromal</w:t>
      </w:r>
      <w:proofErr w:type="spellEnd"/>
      <w:r w:rsidRPr="00F56D4C">
        <w:rPr>
          <w:rFonts w:ascii="Calibri" w:eastAsia="微软雅黑" w:hAnsi="Calibri" w:cs="宋体"/>
          <w:kern w:val="0"/>
          <w:sz w:val="24"/>
          <w:szCs w:val="24"/>
        </w:rPr>
        <w:t xml:space="preserve"> vascular fraction gel; Wound healing; </w:t>
      </w:r>
      <w:proofErr w:type="gramStart"/>
      <w:r w:rsidRPr="00F56D4C">
        <w:rPr>
          <w:rFonts w:ascii="Calibri" w:eastAsia="微软雅黑" w:hAnsi="Calibri" w:cs="宋体"/>
          <w:kern w:val="0"/>
          <w:sz w:val="24"/>
          <w:szCs w:val="24"/>
        </w:rPr>
        <w:t>Chronic</w:t>
      </w:r>
      <w:proofErr w:type="gramEnd"/>
      <w:r w:rsidRPr="00F56D4C">
        <w:rPr>
          <w:rFonts w:ascii="Calibri" w:eastAsia="微软雅黑" w:hAnsi="Calibri" w:cs="宋体"/>
          <w:kern w:val="0"/>
          <w:sz w:val="24"/>
          <w:szCs w:val="24"/>
        </w:rPr>
        <w:t xml:space="preserve"> wound; Case</w:t>
      </w:r>
    </w:p>
    <w:p w:rsidR="00F56D4C" w:rsidRPr="00F56D4C" w:rsidRDefault="00F56D4C" w:rsidP="00F56D4C">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F56D4C">
        <w:rPr>
          <w:rFonts w:ascii="宋体" w:eastAsia="宋体" w:hAnsi="宋体" w:cs="宋体" w:hint="eastAsia"/>
          <w:b/>
          <w:bCs/>
          <w:kern w:val="0"/>
          <w:sz w:val="28"/>
          <w:szCs w:val="28"/>
        </w:rPr>
        <w:t>【背景】</w:t>
      </w:r>
    </w:p>
    <w:p w:rsidR="00F56D4C" w:rsidRPr="00F56D4C" w:rsidRDefault="00F56D4C" w:rsidP="00F56D4C">
      <w:pPr>
        <w:widowControl/>
        <w:shd w:val="clear" w:color="auto" w:fill="FFFFFF"/>
        <w:spacing w:before="100" w:beforeAutospacing="1" w:after="100" w:afterAutospacing="1"/>
        <w:ind w:firstLine="480"/>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慢性创面多发于糖尿病足、静脉性溃疡、褥疮及深度创伤等疾病[1]为南昌大学第一附属医院整形外科常见疾病。目前，临床上针对慢性创面仍缺乏有效的治疗方法，其修复难点在于新生血管较正常创面少，创面局部血液供应不足，炎</w:t>
      </w:r>
      <w:r w:rsidRPr="00F56D4C">
        <w:rPr>
          <w:rFonts w:ascii="宋体" w:eastAsia="宋体" w:hAnsi="宋体" w:cs="宋体" w:hint="eastAsia"/>
          <w:color w:val="000000"/>
          <w:kern w:val="0"/>
          <w:sz w:val="24"/>
          <w:szCs w:val="24"/>
        </w:rPr>
        <w:lastRenderedPageBreak/>
        <w:t>症因素持续存在等</w:t>
      </w:r>
      <w:r w:rsidRPr="00F56D4C">
        <w:rPr>
          <w:rFonts w:ascii="宋体" w:eastAsia="宋体" w:hAnsi="宋体" w:cs="宋体" w:hint="eastAsia"/>
          <w:color w:val="080000"/>
          <w:kern w:val="0"/>
          <w:sz w:val="24"/>
          <w:szCs w:val="24"/>
        </w:rPr>
        <w:t>[2]</w:t>
      </w:r>
      <w:r w:rsidRPr="00F56D4C">
        <w:rPr>
          <w:rFonts w:ascii="宋体" w:eastAsia="宋体" w:hAnsi="宋体" w:cs="宋体" w:hint="eastAsia"/>
          <w:color w:val="000000"/>
          <w:kern w:val="0"/>
          <w:sz w:val="24"/>
          <w:szCs w:val="24"/>
        </w:rPr>
        <w:t>。研究表明，脂肪来源干细胞（adipose-derived stem cells, ADSCs）因具有自我更新和分化为各系组织细胞的能力，还可旁分泌多种促进血管新生的生长因子，较其他成体干细胞更易获取，储量丰富，较少涉及伦理问题，被广泛地运用到缺血性疾病的治疗</w:t>
      </w:r>
      <w:r w:rsidRPr="00F56D4C">
        <w:rPr>
          <w:rFonts w:ascii="宋体" w:eastAsia="宋体" w:hAnsi="宋体" w:cs="宋体" w:hint="eastAsia"/>
          <w:color w:val="080000"/>
          <w:kern w:val="0"/>
          <w:sz w:val="24"/>
          <w:szCs w:val="24"/>
        </w:rPr>
        <w:t>[3, 4]</w:t>
      </w:r>
      <w:r w:rsidRPr="00F56D4C">
        <w:rPr>
          <w:rFonts w:ascii="宋体" w:eastAsia="宋体" w:hAnsi="宋体" w:cs="宋体" w:hint="eastAsia"/>
          <w:color w:val="000000"/>
          <w:kern w:val="0"/>
          <w:sz w:val="24"/>
          <w:szCs w:val="24"/>
        </w:rPr>
        <w:t>。但是单纯的将ADSCs移植注射到创伤区域因缺乏细胞外基质（ECM）的保护，会出现细胞大量的流失和死亡，导致ADSCs在创面愈合过程中发挥的作用有限</w:t>
      </w:r>
      <w:r w:rsidRPr="00F56D4C">
        <w:rPr>
          <w:rFonts w:ascii="宋体" w:eastAsia="宋体" w:hAnsi="宋体" w:cs="宋体" w:hint="eastAsia"/>
          <w:color w:val="080000"/>
          <w:kern w:val="0"/>
          <w:sz w:val="24"/>
          <w:szCs w:val="24"/>
        </w:rPr>
        <w:t>[5, 6]</w:t>
      </w:r>
      <w:r w:rsidRPr="00F56D4C">
        <w:rPr>
          <w:rFonts w:ascii="宋体" w:eastAsia="宋体" w:hAnsi="宋体" w:cs="宋体" w:hint="eastAsia"/>
          <w:color w:val="000000"/>
          <w:kern w:val="0"/>
          <w:sz w:val="24"/>
          <w:szCs w:val="24"/>
        </w:rPr>
        <w:t>。因此，寻找到一种高效、可控的方法在临床治疗研究领域应对以上问题显得尤为重要。  SVF-gel是将脂肪组织中的成熟脂肪细胞最大程度的破坏而获取富含有脂肪来源干细胞和ECM的混合物</w:t>
      </w:r>
      <w:r w:rsidRPr="00F56D4C">
        <w:rPr>
          <w:rFonts w:ascii="宋体" w:eastAsia="宋体" w:hAnsi="宋体" w:cs="宋体" w:hint="eastAsia"/>
          <w:color w:val="080000"/>
          <w:kern w:val="0"/>
          <w:sz w:val="24"/>
          <w:szCs w:val="24"/>
        </w:rPr>
        <w:t>[7]</w:t>
      </w:r>
      <w:r w:rsidRPr="00F56D4C">
        <w:rPr>
          <w:rFonts w:ascii="宋体" w:eastAsia="宋体" w:hAnsi="宋体" w:cs="宋体" w:hint="eastAsia"/>
          <w:color w:val="000000"/>
          <w:kern w:val="0"/>
          <w:sz w:val="24"/>
          <w:szCs w:val="24"/>
        </w:rPr>
        <w:t>。有研究证实：将SVF-gel局部移植到大鼠缺血性皮瓣，可上调VEGF（血管内皮生长因子）和</w:t>
      </w:r>
      <w:proofErr w:type="spellStart"/>
      <w:r w:rsidRPr="00F56D4C">
        <w:rPr>
          <w:rFonts w:ascii="宋体" w:eastAsia="宋体" w:hAnsi="宋体" w:cs="宋体" w:hint="eastAsia"/>
          <w:color w:val="000000"/>
          <w:kern w:val="0"/>
          <w:sz w:val="24"/>
          <w:szCs w:val="24"/>
        </w:rPr>
        <w:t>bFGF</w:t>
      </w:r>
      <w:proofErr w:type="spellEnd"/>
      <w:r w:rsidRPr="00F56D4C">
        <w:rPr>
          <w:rFonts w:ascii="宋体" w:eastAsia="宋体" w:hAnsi="宋体" w:cs="宋体" w:hint="eastAsia"/>
          <w:color w:val="000000"/>
          <w:kern w:val="0"/>
          <w:sz w:val="24"/>
          <w:szCs w:val="24"/>
        </w:rPr>
        <w:t>（碱性成纤维细胞生长因子）表达，促进皮瓣血管的新生</w:t>
      </w:r>
      <w:r w:rsidRPr="00F56D4C">
        <w:rPr>
          <w:rFonts w:ascii="宋体" w:eastAsia="宋体" w:hAnsi="宋体" w:cs="宋体" w:hint="eastAsia"/>
          <w:color w:val="080000"/>
          <w:kern w:val="0"/>
          <w:sz w:val="24"/>
          <w:szCs w:val="24"/>
        </w:rPr>
        <w:t>[8]</w:t>
      </w:r>
      <w:r w:rsidRPr="00F56D4C">
        <w:rPr>
          <w:rFonts w:ascii="宋体" w:eastAsia="宋体" w:hAnsi="宋体" w:cs="宋体" w:hint="eastAsia"/>
          <w:color w:val="000000"/>
          <w:kern w:val="0"/>
          <w:sz w:val="24"/>
          <w:szCs w:val="24"/>
        </w:rPr>
        <w:t>。本实验案例总结归纳SVF-gel对糖尿病鼠慢性创面的促进愈合作用的机制，为SVF-gel治疗慢性创面的优越性提供更有价值的依据</w:t>
      </w:r>
      <w:r w:rsidRPr="00F56D4C">
        <w:rPr>
          <w:rFonts w:ascii="仿宋" w:eastAsia="仿宋" w:hAnsi="仿宋" w:cs="宋体" w:hint="eastAsia"/>
          <w:color w:val="000000"/>
          <w:kern w:val="0"/>
          <w:sz w:val="24"/>
          <w:szCs w:val="24"/>
        </w:rPr>
        <w:t>。</w:t>
      </w:r>
      <w:r w:rsidRPr="00F56D4C">
        <w:rPr>
          <w:rFonts w:ascii="宋体" w:eastAsia="宋体" w:hAnsi="宋体" w:cs="宋体" w:hint="eastAsia"/>
          <w:color w:val="000000"/>
          <w:kern w:val="0"/>
          <w:sz w:val="24"/>
          <w:szCs w:val="24"/>
        </w:rPr>
        <w:t>本课题组组近年来一直从事有关脂肪组织来源干细胞及脂肪移植相关的研究，负责人文辉才博士熟练掌握了分子生物学方面的理论知识和操作技术，细胞培养、指标检测与分析等方面积累了丰富的研究经验。并将此案例教学引入实验教学课程,通过使用案例,培养研究生综合学习及应用知识的能力,全面提高研究生生的综合素质,推进实践性教学改革,实现教学质量的提升。</w:t>
      </w:r>
    </w:p>
    <w:p w:rsidR="00F56D4C" w:rsidRPr="00F56D4C" w:rsidRDefault="00F56D4C" w:rsidP="00F56D4C">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F56D4C">
        <w:rPr>
          <w:rFonts w:ascii="宋体" w:eastAsia="宋体" w:hAnsi="宋体" w:cs="宋体" w:hint="eastAsia"/>
          <w:b/>
          <w:bCs/>
          <w:color w:val="000000"/>
          <w:kern w:val="0"/>
          <w:sz w:val="28"/>
          <w:szCs w:val="28"/>
        </w:rPr>
        <w:t>【案例内容】课件详见PPT附件</w:t>
      </w:r>
    </w:p>
    <w:p w:rsidR="00F56D4C" w:rsidRPr="00F56D4C" w:rsidRDefault="00F56D4C" w:rsidP="00F56D4C">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8"/>
          <w:szCs w:val="28"/>
        </w:rPr>
        <w:t>1</w:t>
      </w:r>
      <w:r w:rsidRPr="00F56D4C">
        <w:rPr>
          <w:rFonts w:ascii="宋体" w:eastAsia="宋体" w:hAnsi="宋体" w:cs="宋体" w:hint="eastAsia"/>
          <w:color w:val="000000"/>
          <w:kern w:val="0"/>
          <w:sz w:val="24"/>
          <w:szCs w:val="24"/>
        </w:rPr>
        <w:t> </w:t>
      </w:r>
      <w:r w:rsidRPr="00F56D4C">
        <w:rPr>
          <w:rFonts w:ascii="黑体" w:eastAsia="黑体" w:hAnsi="黑体" w:cs="宋体" w:hint="eastAsia"/>
          <w:color w:val="000000"/>
          <w:kern w:val="0"/>
          <w:sz w:val="28"/>
          <w:szCs w:val="28"/>
        </w:rPr>
        <w:t>、材料与方法</w:t>
      </w:r>
    </w:p>
    <w:p w:rsidR="00F56D4C" w:rsidRPr="00F56D4C" w:rsidRDefault="00F56D4C" w:rsidP="00F56D4C">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7"/>
          <w:szCs w:val="27"/>
        </w:rPr>
        <w:t>1.1实验动物及主要试剂、仪器</w:t>
      </w:r>
    </w:p>
    <w:p w:rsidR="00F56D4C" w:rsidRPr="00F56D4C" w:rsidRDefault="00F56D4C" w:rsidP="00F56D4C">
      <w:pPr>
        <w:widowControl/>
        <w:shd w:val="clear" w:color="auto" w:fill="FFFFFF"/>
        <w:spacing w:before="100" w:beforeAutospacing="1" w:after="100" w:afterAutospacing="1" w:line="400" w:lineRule="atLeast"/>
        <w:ind w:firstLine="480"/>
        <w:jc w:val="left"/>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8～9周</w:t>
      </w:r>
      <w:proofErr w:type="gramStart"/>
      <w:r w:rsidRPr="00F56D4C">
        <w:rPr>
          <w:rFonts w:ascii="宋体" w:eastAsia="宋体" w:hAnsi="宋体" w:cs="宋体" w:hint="eastAsia"/>
          <w:color w:val="000000"/>
          <w:kern w:val="0"/>
          <w:sz w:val="24"/>
          <w:szCs w:val="24"/>
        </w:rPr>
        <w:t>龄</w:t>
      </w:r>
      <w:proofErr w:type="gramEnd"/>
      <w:r w:rsidRPr="00F56D4C">
        <w:rPr>
          <w:rFonts w:ascii="宋体" w:eastAsia="宋体" w:hAnsi="宋体" w:cs="宋体" w:hint="eastAsia"/>
          <w:color w:val="000000"/>
          <w:kern w:val="0"/>
          <w:sz w:val="24"/>
          <w:szCs w:val="24"/>
        </w:rPr>
        <w:t>SPF级SD大鼠，体重200～220g，由南昌大学医学院动物中心提供。</w:t>
      </w:r>
      <w:proofErr w:type="gramStart"/>
      <w:r w:rsidRPr="00F56D4C">
        <w:rPr>
          <w:rFonts w:ascii="宋体" w:eastAsia="宋体" w:hAnsi="宋体" w:cs="宋体" w:hint="eastAsia"/>
          <w:color w:val="000000"/>
          <w:kern w:val="0"/>
          <w:sz w:val="24"/>
          <w:szCs w:val="24"/>
        </w:rPr>
        <w:t>链尿佐菌</w:t>
      </w:r>
      <w:proofErr w:type="gramEnd"/>
      <w:r w:rsidRPr="00F56D4C">
        <w:rPr>
          <w:rFonts w:ascii="宋体" w:eastAsia="宋体" w:hAnsi="宋体" w:cs="宋体" w:hint="eastAsia"/>
          <w:color w:val="000000"/>
          <w:kern w:val="0"/>
          <w:sz w:val="24"/>
          <w:szCs w:val="24"/>
        </w:rPr>
        <w:t>素（ STZ  sigma公司），柠檬酸（北京化工厂），柠檬酸钠（北京化工厂），水合氯醛（上海化工厂），CD34免疫组织化学试剂盒（中杉公司），Ⅰ型胶原酶（sigma 公司），PBS(</w:t>
      </w:r>
      <w:proofErr w:type="spellStart"/>
      <w:r w:rsidRPr="00F56D4C">
        <w:rPr>
          <w:rFonts w:ascii="宋体" w:eastAsia="宋体" w:hAnsi="宋体" w:cs="宋体" w:hint="eastAsia"/>
          <w:color w:val="000000"/>
          <w:kern w:val="0"/>
          <w:sz w:val="24"/>
          <w:szCs w:val="24"/>
        </w:rPr>
        <w:t>Gibco</w:t>
      </w:r>
      <w:proofErr w:type="spellEnd"/>
      <w:r w:rsidRPr="00F56D4C">
        <w:rPr>
          <w:rFonts w:ascii="宋体" w:eastAsia="宋体" w:hAnsi="宋体" w:cs="宋体" w:hint="eastAsia"/>
          <w:color w:val="000000"/>
          <w:kern w:val="0"/>
          <w:sz w:val="24"/>
          <w:szCs w:val="24"/>
        </w:rPr>
        <w:t>公司），胎牛血清（</w:t>
      </w:r>
      <w:proofErr w:type="spellStart"/>
      <w:r w:rsidRPr="00F56D4C">
        <w:rPr>
          <w:rFonts w:ascii="宋体" w:eastAsia="宋体" w:hAnsi="宋体" w:cs="宋体" w:hint="eastAsia"/>
          <w:color w:val="000000"/>
          <w:kern w:val="0"/>
          <w:sz w:val="24"/>
          <w:szCs w:val="24"/>
        </w:rPr>
        <w:t>Gibco</w:t>
      </w:r>
      <w:proofErr w:type="spellEnd"/>
      <w:r w:rsidRPr="00F56D4C">
        <w:rPr>
          <w:rFonts w:ascii="宋体" w:eastAsia="宋体" w:hAnsi="宋体" w:cs="宋体" w:hint="eastAsia"/>
          <w:color w:val="000000"/>
          <w:kern w:val="0"/>
          <w:sz w:val="24"/>
          <w:szCs w:val="24"/>
        </w:rPr>
        <w:t>公司），红细胞裂解液（sigma 公司），高糖DMEM培养基（</w:t>
      </w:r>
      <w:proofErr w:type="spellStart"/>
      <w:r w:rsidRPr="00F56D4C">
        <w:rPr>
          <w:rFonts w:ascii="宋体" w:eastAsia="宋体" w:hAnsi="宋体" w:cs="宋体" w:hint="eastAsia"/>
          <w:color w:val="000000"/>
          <w:kern w:val="0"/>
          <w:sz w:val="24"/>
          <w:szCs w:val="24"/>
        </w:rPr>
        <w:t>Gibco</w:t>
      </w:r>
      <w:proofErr w:type="spellEnd"/>
      <w:r w:rsidRPr="00F56D4C">
        <w:rPr>
          <w:rFonts w:ascii="宋体" w:eastAsia="宋体" w:hAnsi="宋体" w:cs="宋体" w:hint="eastAsia"/>
          <w:color w:val="000000"/>
          <w:kern w:val="0"/>
          <w:sz w:val="24"/>
          <w:szCs w:val="24"/>
        </w:rPr>
        <w:t>公司），离心机（中科中</w:t>
      </w:r>
      <w:proofErr w:type="gramStart"/>
      <w:r w:rsidRPr="00F56D4C">
        <w:rPr>
          <w:rFonts w:ascii="宋体" w:eastAsia="宋体" w:hAnsi="宋体" w:cs="宋体" w:hint="eastAsia"/>
          <w:color w:val="000000"/>
          <w:kern w:val="0"/>
          <w:sz w:val="24"/>
          <w:szCs w:val="24"/>
        </w:rPr>
        <w:t>佳科学</w:t>
      </w:r>
      <w:proofErr w:type="gramEnd"/>
      <w:r w:rsidRPr="00F56D4C">
        <w:rPr>
          <w:rFonts w:ascii="宋体" w:eastAsia="宋体" w:hAnsi="宋体" w:cs="宋体" w:hint="eastAsia"/>
          <w:color w:val="000000"/>
          <w:kern w:val="0"/>
          <w:sz w:val="24"/>
          <w:szCs w:val="24"/>
        </w:rPr>
        <w:t>仪器有限公司），吸脂针</w:t>
      </w:r>
      <w:proofErr w:type="spellStart"/>
      <w:r w:rsidRPr="00F56D4C">
        <w:rPr>
          <w:rFonts w:ascii="宋体" w:eastAsia="宋体" w:hAnsi="宋体" w:cs="宋体" w:hint="eastAsia"/>
          <w:color w:val="000000"/>
          <w:kern w:val="0"/>
          <w:sz w:val="24"/>
          <w:szCs w:val="24"/>
        </w:rPr>
        <w:t>TonnardHarvester</w:t>
      </w:r>
      <w:r w:rsidRPr="00F56D4C">
        <w:rPr>
          <w:rFonts w:ascii="宋体" w:eastAsia="宋体" w:hAnsi="宋体" w:cs="宋体" w:hint="eastAsia"/>
          <w:color w:val="000000"/>
          <w:kern w:val="0"/>
          <w:sz w:val="24"/>
          <w:szCs w:val="24"/>
          <w:vertAlign w:val="superscript"/>
        </w:rPr>
        <w:t>TM</w:t>
      </w:r>
      <w:proofErr w:type="spellEnd"/>
      <w:r w:rsidRPr="00F56D4C">
        <w:rPr>
          <w:rFonts w:ascii="宋体" w:eastAsia="宋体" w:hAnsi="宋体" w:cs="宋体" w:hint="eastAsia"/>
          <w:color w:val="000000"/>
          <w:kern w:val="0"/>
          <w:sz w:val="24"/>
          <w:szCs w:val="24"/>
        </w:rPr>
        <w:t>(Tulip，美国），一次性螺旋口无菌注射器10ml(BD公司），无菌二通接头（BD公司），200目筛网（CORNING公司）</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7"/>
          <w:szCs w:val="27"/>
        </w:rPr>
        <w:t>1.2 方法</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楷体" w:eastAsia="楷体" w:hAnsi="楷体" w:cs="宋体" w:hint="eastAsia"/>
          <w:color w:val="000000"/>
          <w:kern w:val="0"/>
          <w:sz w:val="27"/>
          <w:szCs w:val="27"/>
        </w:rPr>
        <w:lastRenderedPageBreak/>
        <w:t>1.2.1</w:t>
      </w:r>
      <w:r w:rsidRPr="00F56D4C">
        <w:rPr>
          <w:rFonts w:ascii="宋体" w:eastAsia="宋体" w:hAnsi="宋体" w:cs="宋体" w:hint="eastAsia"/>
          <w:color w:val="000000"/>
          <w:kern w:val="0"/>
          <w:sz w:val="27"/>
          <w:szCs w:val="27"/>
        </w:rPr>
        <w:t> </w:t>
      </w:r>
      <w:r w:rsidRPr="00F56D4C">
        <w:rPr>
          <w:rFonts w:ascii="楷体" w:eastAsia="楷体" w:hAnsi="楷体" w:cs="宋体" w:hint="eastAsia"/>
          <w:color w:val="000000"/>
          <w:kern w:val="0"/>
          <w:sz w:val="27"/>
          <w:szCs w:val="27"/>
        </w:rPr>
        <w:t>人脂肪组织的获取</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用吸脂</w:t>
      </w:r>
      <w:proofErr w:type="gramStart"/>
      <w:r w:rsidRPr="00F56D4C">
        <w:rPr>
          <w:rFonts w:ascii="宋体" w:eastAsia="宋体" w:hAnsi="宋体" w:cs="宋体" w:hint="eastAsia"/>
          <w:color w:val="000000"/>
          <w:kern w:val="0"/>
          <w:sz w:val="24"/>
          <w:szCs w:val="24"/>
        </w:rPr>
        <w:t>针按照</w:t>
      </w:r>
      <w:proofErr w:type="gramEnd"/>
      <w:r w:rsidRPr="00F56D4C">
        <w:rPr>
          <w:rFonts w:ascii="宋体" w:eastAsia="宋体" w:hAnsi="宋体" w:cs="宋体" w:hint="eastAsia"/>
          <w:color w:val="000000"/>
          <w:kern w:val="0"/>
          <w:sz w:val="24"/>
          <w:szCs w:val="24"/>
        </w:rPr>
        <w:t>传统的吸脂术获取人脂肪组织。组织来源：脂肪组织来源于南昌大学第一附属医院整形外科行吸脂术的女性患者。</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楷体" w:eastAsia="楷体" w:hAnsi="楷体" w:cs="宋体" w:hint="eastAsia"/>
          <w:color w:val="000000"/>
          <w:kern w:val="0"/>
          <w:sz w:val="27"/>
          <w:szCs w:val="27"/>
        </w:rPr>
        <w:t>1.2.2</w:t>
      </w:r>
      <w:r w:rsidRPr="00F56D4C">
        <w:rPr>
          <w:rFonts w:ascii="宋体" w:eastAsia="宋体" w:hAnsi="宋体" w:cs="宋体" w:hint="eastAsia"/>
          <w:color w:val="000000"/>
          <w:kern w:val="0"/>
          <w:sz w:val="27"/>
          <w:szCs w:val="27"/>
        </w:rPr>
        <w:t>  </w:t>
      </w:r>
      <w:r w:rsidRPr="00F56D4C">
        <w:rPr>
          <w:rFonts w:ascii="楷体" w:eastAsia="楷体" w:hAnsi="楷体" w:cs="楷体" w:hint="eastAsia"/>
          <w:color w:val="000000"/>
          <w:kern w:val="0"/>
          <w:sz w:val="27"/>
          <w:szCs w:val="27"/>
        </w:rPr>
        <w:t>SVF-gel</w:t>
      </w:r>
      <w:r w:rsidRPr="00F56D4C">
        <w:rPr>
          <w:rFonts w:ascii="楷体" w:eastAsia="楷体" w:hAnsi="楷体" w:cs="宋体" w:hint="eastAsia"/>
          <w:color w:val="000000"/>
          <w:kern w:val="0"/>
          <w:sz w:val="27"/>
          <w:szCs w:val="27"/>
        </w:rPr>
        <w:t>的制备</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参照Yao等</w:t>
      </w:r>
      <w:r w:rsidRPr="00F56D4C">
        <w:rPr>
          <w:rFonts w:ascii="宋体" w:eastAsia="宋体" w:hAnsi="宋体" w:cs="宋体" w:hint="eastAsia"/>
          <w:color w:val="080000"/>
          <w:kern w:val="0"/>
          <w:sz w:val="24"/>
          <w:szCs w:val="24"/>
        </w:rPr>
        <w:t>[9]</w:t>
      </w:r>
      <w:r w:rsidRPr="00F56D4C">
        <w:rPr>
          <w:rFonts w:ascii="宋体" w:eastAsia="宋体" w:hAnsi="宋体" w:cs="宋体" w:hint="eastAsia"/>
          <w:color w:val="000000"/>
          <w:kern w:val="0"/>
          <w:sz w:val="24"/>
          <w:szCs w:val="24"/>
        </w:rPr>
        <w:t>方法：将抽脂术收获的脂肪组织以1200g离心3min，弃去下层液体部分，得到标准的</w:t>
      </w:r>
      <w:proofErr w:type="spellStart"/>
      <w:r w:rsidRPr="00F56D4C">
        <w:rPr>
          <w:rFonts w:ascii="宋体" w:eastAsia="宋体" w:hAnsi="宋体" w:cs="宋体" w:hint="eastAsia"/>
          <w:color w:val="000000"/>
          <w:kern w:val="0"/>
          <w:sz w:val="24"/>
          <w:szCs w:val="24"/>
        </w:rPr>
        <w:t>coleman</w:t>
      </w:r>
      <w:proofErr w:type="spellEnd"/>
      <w:r w:rsidRPr="00F56D4C">
        <w:rPr>
          <w:rFonts w:ascii="宋体" w:eastAsia="宋体" w:hAnsi="宋体" w:cs="宋体" w:hint="eastAsia"/>
          <w:color w:val="000000"/>
          <w:kern w:val="0"/>
          <w:sz w:val="24"/>
          <w:szCs w:val="24"/>
        </w:rPr>
        <w:t>脂肪，收集上层的油脂备用。将</w:t>
      </w:r>
      <w:proofErr w:type="spellStart"/>
      <w:r w:rsidRPr="00F56D4C">
        <w:rPr>
          <w:rFonts w:ascii="宋体" w:eastAsia="宋体" w:hAnsi="宋体" w:cs="宋体" w:hint="eastAsia"/>
          <w:color w:val="000000"/>
          <w:kern w:val="0"/>
          <w:sz w:val="24"/>
          <w:szCs w:val="24"/>
        </w:rPr>
        <w:t>coleman</w:t>
      </w:r>
      <w:proofErr w:type="spellEnd"/>
      <w:r w:rsidRPr="00F56D4C">
        <w:rPr>
          <w:rFonts w:ascii="宋体" w:eastAsia="宋体" w:hAnsi="宋体" w:cs="宋体" w:hint="eastAsia"/>
          <w:color w:val="000000"/>
          <w:kern w:val="0"/>
          <w:sz w:val="24"/>
          <w:szCs w:val="24"/>
        </w:rPr>
        <w:t>脂肪置入两个以内径为2.4mm直二通管相连的10ml螺旋口注射器中，以10ml/sec的推注速度反复推注2min，成乳糜状后过滤除去粗大的结缔组织，将0,5ml的油加入乳糜化的脂肪组织中，推注3-5次轻轻混合，再以2000g离心3min，弃去下层的液体以及上层大量的油脂，得到中间层凝胶样的物质即为SVF-gel。</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楷体" w:eastAsia="楷体" w:hAnsi="楷体" w:cs="宋体" w:hint="eastAsia"/>
          <w:color w:val="000000"/>
          <w:kern w:val="0"/>
          <w:sz w:val="27"/>
          <w:szCs w:val="27"/>
        </w:rPr>
        <w:t>1.2.3</w:t>
      </w:r>
      <w:r w:rsidRPr="00F56D4C">
        <w:rPr>
          <w:rFonts w:ascii="宋体" w:eastAsia="宋体" w:hAnsi="宋体" w:cs="宋体" w:hint="eastAsia"/>
          <w:color w:val="000000"/>
          <w:kern w:val="0"/>
          <w:sz w:val="27"/>
          <w:szCs w:val="27"/>
        </w:rPr>
        <w:t>  </w:t>
      </w:r>
      <w:r w:rsidRPr="00F56D4C">
        <w:rPr>
          <w:rFonts w:ascii="楷体" w:eastAsia="楷体" w:hAnsi="楷体" w:cs="楷体" w:hint="eastAsia"/>
          <w:color w:val="000000"/>
          <w:kern w:val="0"/>
          <w:sz w:val="27"/>
          <w:szCs w:val="27"/>
        </w:rPr>
        <w:t>SVF</w:t>
      </w:r>
      <w:r w:rsidRPr="00F56D4C">
        <w:rPr>
          <w:rFonts w:ascii="楷体" w:eastAsia="楷体" w:hAnsi="楷体" w:cs="宋体" w:hint="eastAsia"/>
          <w:color w:val="000000"/>
          <w:kern w:val="0"/>
          <w:sz w:val="27"/>
          <w:szCs w:val="27"/>
        </w:rPr>
        <w:t>悬液的制备</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收集抽脂</w:t>
      </w:r>
      <w:proofErr w:type="gramStart"/>
      <w:r w:rsidRPr="00F56D4C">
        <w:rPr>
          <w:rFonts w:ascii="宋体" w:eastAsia="宋体" w:hAnsi="宋体" w:cs="宋体" w:hint="eastAsia"/>
          <w:color w:val="000000"/>
          <w:kern w:val="0"/>
          <w:sz w:val="24"/>
          <w:szCs w:val="24"/>
        </w:rPr>
        <w:t>术患者</w:t>
      </w:r>
      <w:proofErr w:type="gramEnd"/>
      <w:r w:rsidRPr="00F56D4C">
        <w:rPr>
          <w:rFonts w:ascii="宋体" w:eastAsia="宋体" w:hAnsi="宋体" w:cs="宋体" w:hint="eastAsia"/>
          <w:color w:val="000000"/>
          <w:kern w:val="0"/>
          <w:sz w:val="24"/>
          <w:szCs w:val="24"/>
        </w:rPr>
        <w:t>的</w:t>
      </w:r>
      <w:proofErr w:type="gramStart"/>
      <w:r w:rsidRPr="00F56D4C">
        <w:rPr>
          <w:rFonts w:ascii="宋体" w:eastAsia="宋体" w:hAnsi="宋体" w:cs="宋体" w:hint="eastAsia"/>
          <w:color w:val="000000"/>
          <w:kern w:val="0"/>
          <w:sz w:val="24"/>
          <w:szCs w:val="24"/>
        </w:rPr>
        <w:t>的</w:t>
      </w:r>
      <w:proofErr w:type="gramEnd"/>
      <w:r w:rsidRPr="00F56D4C">
        <w:rPr>
          <w:rFonts w:ascii="宋体" w:eastAsia="宋体" w:hAnsi="宋体" w:cs="宋体" w:hint="eastAsia"/>
          <w:color w:val="000000"/>
          <w:kern w:val="0"/>
          <w:sz w:val="24"/>
          <w:szCs w:val="24"/>
        </w:rPr>
        <w:t>脂肪组织10ml，加入等体积0.1%Ⅰ型胶原酶消化液混匀，37恒温摇床中消化60min，离心，加入完全培养液终止消化，200目尼龙网过滤，离心去上清，完全培养液重悬细胞，加入红细胞裂解液，室温下孵育5min，离心，细胞沉淀加入完全培养基混悬后，200目尼龙网过滤，计数</w:t>
      </w:r>
      <w:r w:rsidRPr="00F56D4C">
        <w:rPr>
          <w:rFonts w:ascii="宋体" w:eastAsia="宋体" w:hAnsi="宋体" w:cs="宋体" w:hint="eastAsia"/>
          <w:color w:val="080000"/>
          <w:kern w:val="0"/>
          <w:sz w:val="24"/>
          <w:szCs w:val="24"/>
        </w:rPr>
        <w:t>[10]</w:t>
      </w:r>
      <w:r w:rsidRPr="00F56D4C">
        <w:rPr>
          <w:rFonts w:ascii="宋体" w:eastAsia="宋体" w:hAnsi="宋体" w:cs="宋体" w:hint="eastAsia"/>
          <w:color w:val="000000"/>
          <w:kern w:val="0"/>
          <w:sz w:val="24"/>
          <w:szCs w:val="24"/>
        </w:rPr>
        <w:t>。</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楷体" w:eastAsia="楷体" w:hAnsi="楷体" w:cs="宋体" w:hint="eastAsia"/>
          <w:color w:val="000000"/>
          <w:kern w:val="0"/>
          <w:sz w:val="27"/>
          <w:szCs w:val="27"/>
        </w:rPr>
        <w:t>1.2.4 糖尿病大鼠创面模型的建立及分组</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SD雌性大鼠，适应性喂养2周后，禁食12h，按55mg/kg体质量剂量一次性腹腔内注射STZ（溶于0.1mmol/L柠檬酸缓冲液，pH4.4）72小时后，连续3次断尾取血，用血糖</w:t>
      </w:r>
      <w:proofErr w:type="gramStart"/>
      <w:r w:rsidRPr="00F56D4C">
        <w:rPr>
          <w:rFonts w:ascii="宋体" w:eastAsia="宋体" w:hAnsi="宋体" w:cs="宋体" w:hint="eastAsia"/>
          <w:color w:val="000000"/>
          <w:kern w:val="0"/>
          <w:sz w:val="24"/>
          <w:szCs w:val="24"/>
        </w:rPr>
        <w:t>试纸测大鼠</w:t>
      </w:r>
      <w:proofErr w:type="gramEnd"/>
      <w:r w:rsidRPr="00F56D4C">
        <w:rPr>
          <w:rFonts w:ascii="宋体" w:eastAsia="宋体" w:hAnsi="宋体" w:cs="宋体" w:hint="eastAsia"/>
          <w:color w:val="000000"/>
          <w:kern w:val="0"/>
          <w:sz w:val="24"/>
          <w:szCs w:val="24"/>
        </w:rPr>
        <w:t>的血糖值均≥16.7mmol/L，糖尿病大鼠模型诱导成功</w:t>
      </w:r>
      <w:r w:rsidRPr="00F56D4C">
        <w:rPr>
          <w:rFonts w:ascii="宋体" w:eastAsia="宋体" w:hAnsi="宋体" w:cs="宋体" w:hint="eastAsia"/>
          <w:color w:val="080000"/>
          <w:kern w:val="0"/>
          <w:sz w:val="24"/>
          <w:szCs w:val="24"/>
        </w:rPr>
        <w:t>[11]</w:t>
      </w:r>
      <w:r w:rsidRPr="00F56D4C">
        <w:rPr>
          <w:rFonts w:ascii="宋体" w:eastAsia="宋体" w:hAnsi="宋体" w:cs="宋体" w:hint="eastAsia"/>
          <w:color w:val="000000"/>
          <w:kern w:val="0"/>
          <w:sz w:val="24"/>
          <w:szCs w:val="24"/>
        </w:rPr>
        <w:t>。将36只糖尿病鼠用10%水合氯</w:t>
      </w:r>
      <w:proofErr w:type="gramStart"/>
      <w:r w:rsidRPr="00F56D4C">
        <w:rPr>
          <w:rFonts w:ascii="宋体" w:eastAsia="宋体" w:hAnsi="宋体" w:cs="宋体" w:hint="eastAsia"/>
          <w:color w:val="000000"/>
          <w:kern w:val="0"/>
          <w:sz w:val="24"/>
          <w:szCs w:val="24"/>
        </w:rPr>
        <w:t>醛按照</w:t>
      </w:r>
      <w:proofErr w:type="gramEnd"/>
      <w:r w:rsidRPr="00F56D4C">
        <w:rPr>
          <w:rFonts w:ascii="宋体" w:eastAsia="宋体" w:hAnsi="宋体" w:cs="宋体" w:hint="eastAsia"/>
          <w:color w:val="000000"/>
          <w:kern w:val="0"/>
          <w:sz w:val="24"/>
          <w:szCs w:val="24"/>
        </w:rPr>
        <w:t>0.3ml/kg体质量剂量作大鼠腹腔注射麻醉，待麻醉成功后，在大鼠背部两侧分别制作半径为0.6cm的圆形皮肤全层创面。随机分为A组（SVF-gel）组,B组（SVF悬液）,C组（生理盐水），每组共12只大鼠，A组创面周围注射1ml的SVF-gel，B组创面周围注射1ml的SVF悬液，C组创面周围注射同等剂量的生理盐水。治疗0d、3d、7d、10d、14d观察创面闭合情况，并于10d、14d每组取4只大</w:t>
      </w:r>
      <w:proofErr w:type="gramStart"/>
      <w:r w:rsidRPr="00F56D4C">
        <w:rPr>
          <w:rFonts w:ascii="宋体" w:eastAsia="宋体" w:hAnsi="宋体" w:cs="宋体" w:hint="eastAsia"/>
          <w:color w:val="000000"/>
          <w:kern w:val="0"/>
          <w:sz w:val="24"/>
          <w:szCs w:val="24"/>
        </w:rPr>
        <w:t>鼠观察</w:t>
      </w:r>
      <w:proofErr w:type="gramEnd"/>
      <w:r w:rsidRPr="00F56D4C">
        <w:rPr>
          <w:rFonts w:ascii="宋体" w:eastAsia="宋体" w:hAnsi="宋体" w:cs="宋体" w:hint="eastAsia"/>
          <w:color w:val="000000"/>
          <w:kern w:val="0"/>
          <w:sz w:val="24"/>
          <w:szCs w:val="24"/>
        </w:rPr>
        <w:t>创面组织学变化。</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7"/>
          <w:szCs w:val="27"/>
        </w:rPr>
        <w:t>1.3观察指标</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楷体" w:eastAsia="楷体" w:hAnsi="楷体" w:cs="宋体" w:hint="eastAsia"/>
          <w:color w:val="000000"/>
          <w:kern w:val="0"/>
          <w:sz w:val="27"/>
          <w:szCs w:val="27"/>
        </w:rPr>
        <w:t>1.3.1不同时间三组动物创面愈合大小</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每组各随机抽取4只大</w:t>
      </w:r>
      <w:proofErr w:type="gramStart"/>
      <w:r w:rsidRPr="00F56D4C">
        <w:rPr>
          <w:rFonts w:ascii="宋体" w:eastAsia="宋体" w:hAnsi="宋体" w:cs="宋体" w:hint="eastAsia"/>
          <w:color w:val="000000"/>
          <w:kern w:val="0"/>
          <w:sz w:val="24"/>
          <w:szCs w:val="24"/>
        </w:rPr>
        <w:t>鼠观察</w:t>
      </w:r>
      <w:proofErr w:type="gramEnd"/>
      <w:r w:rsidRPr="00F56D4C">
        <w:rPr>
          <w:rFonts w:ascii="宋体" w:eastAsia="宋体" w:hAnsi="宋体" w:cs="宋体" w:hint="eastAsia"/>
          <w:color w:val="000000"/>
          <w:kern w:val="0"/>
          <w:sz w:val="24"/>
          <w:szCs w:val="24"/>
        </w:rPr>
        <w:t>拍照，每只大鼠2个创面，每组共8个创面用来记录</w:t>
      </w:r>
      <w:proofErr w:type="gramStart"/>
      <w:r w:rsidRPr="00F56D4C">
        <w:rPr>
          <w:rFonts w:ascii="宋体" w:eastAsia="宋体" w:hAnsi="宋体" w:cs="宋体" w:hint="eastAsia"/>
          <w:color w:val="000000"/>
          <w:kern w:val="0"/>
          <w:sz w:val="24"/>
          <w:szCs w:val="24"/>
        </w:rPr>
        <w:t>各观察</w:t>
      </w:r>
      <w:proofErr w:type="gramEnd"/>
      <w:r w:rsidRPr="00F56D4C">
        <w:rPr>
          <w:rFonts w:ascii="宋体" w:eastAsia="宋体" w:hAnsi="宋体" w:cs="宋体" w:hint="eastAsia"/>
          <w:color w:val="000000"/>
          <w:kern w:val="0"/>
          <w:sz w:val="24"/>
          <w:szCs w:val="24"/>
        </w:rPr>
        <w:t>时间点创面愈合情况。</w:t>
      </w:r>
      <w:r w:rsidRPr="00F56D4C">
        <w:rPr>
          <w:rFonts w:ascii="宋体" w:eastAsia="宋体" w:hAnsi="宋体" w:cs="宋体" w:hint="eastAsia"/>
          <w:color w:val="000000"/>
          <w:kern w:val="0"/>
          <w:sz w:val="24"/>
          <w:szCs w:val="24"/>
        </w:rPr>
        <w:lastRenderedPageBreak/>
        <w:t>数码相机拍照后采用Image Proplus6.0图像分析系统测量创面面积，计算创面愈合率。创面愈合率=（创面初始面积－创面形成后第n天后的面积）/创面初始面积</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楷体" w:eastAsia="楷体" w:hAnsi="楷体" w:cs="宋体" w:hint="eastAsia"/>
          <w:color w:val="000000"/>
          <w:kern w:val="0"/>
          <w:sz w:val="27"/>
          <w:szCs w:val="27"/>
        </w:rPr>
        <w:t>1.3.2 组织学观察</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治疗后14d，腹腔注射麻醉大鼠，取创面及其周围2mm组织，4%多聚甲醛固定，梯度酒精脱水，常规石蜡包埋切片，取部分切片行HE染色，镜下观察创面组织内炎症细胞浸润情况，创面内新生血管的形成，肉芽组织生长和再上皮化情况等。</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楷体" w:eastAsia="楷体" w:hAnsi="楷体" w:cs="宋体" w:hint="eastAsia"/>
          <w:color w:val="000000"/>
          <w:kern w:val="0"/>
          <w:sz w:val="27"/>
          <w:szCs w:val="27"/>
        </w:rPr>
        <w:t>1.3.3 免疫组织化学染色观察</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取部分切片按照CD34免疫组织化学染色试剂盒说明书进行染色，光镜下观察血管形成情况，以棕黄色为阳性染色。</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7"/>
          <w:szCs w:val="27"/>
        </w:rPr>
        <w:t>1.4.统计学处理</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采用spss17.0统计软件进行统计学分析。数据结果以</w:t>
      </w:r>
      <w:r w:rsidRPr="00F56D4C">
        <w:rPr>
          <w:rFonts w:ascii="宋体" w:eastAsia="宋体" w:hAnsi="宋体" w:cs="宋体" w:hint="eastAsia"/>
          <w:i/>
          <w:iCs/>
          <w:color w:val="000000"/>
          <w:kern w:val="0"/>
          <w:sz w:val="24"/>
          <w:szCs w:val="24"/>
        </w:rPr>
        <w:t>x</w:t>
      </w:r>
      <w:r w:rsidRPr="00F56D4C">
        <w:rPr>
          <w:rFonts w:ascii="宋体" w:eastAsia="宋体" w:hAnsi="宋体" w:cs="宋体" w:hint="eastAsia"/>
          <w:color w:val="000000"/>
          <w:kern w:val="0"/>
          <w:sz w:val="24"/>
          <w:szCs w:val="24"/>
        </w:rPr>
        <w:t>±</w:t>
      </w:r>
      <w:r w:rsidRPr="00F56D4C">
        <w:rPr>
          <w:rFonts w:ascii="宋体" w:eastAsia="宋体" w:hAnsi="宋体" w:cs="宋体" w:hint="eastAsia"/>
          <w:i/>
          <w:iCs/>
          <w:color w:val="000000"/>
          <w:kern w:val="0"/>
          <w:sz w:val="24"/>
          <w:szCs w:val="24"/>
        </w:rPr>
        <w:t>s</w:t>
      </w:r>
      <w:r w:rsidRPr="00F56D4C">
        <w:rPr>
          <w:rFonts w:ascii="宋体" w:eastAsia="宋体" w:hAnsi="宋体" w:cs="宋体" w:hint="eastAsia"/>
          <w:color w:val="000000"/>
          <w:kern w:val="0"/>
          <w:sz w:val="24"/>
          <w:szCs w:val="24"/>
        </w:rPr>
        <w:t>表示。组间比较采用配对样本</w:t>
      </w:r>
      <w:r w:rsidRPr="00F56D4C">
        <w:rPr>
          <w:rFonts w:ascii="宋体" w:eastAsia="宋体" w:hAnsi="宋体" w:cs="宋体" w:hint="eastAsia"/>
          <w:i/>
          <w:iCs/>
          <w:color w:val="000000"/>
          <w:kern w:val="0"/>
          <w:sz w:val="24"/>
          <w:szCs w:val="24"/>
        </w:rPr>
        <w:t>t</w:t>
      </w:r>
      <w:r w:rsidRPr="00F56D4C">
        <w:rPr>
          <w:rFonts w:ascii="宋体" w:eastAsia="宋体" w:hAnsi="宋体" w:cs="宋体" w:hint="eastAsia"/>
          <w:color w:val="000000"/>
          <w:kern w:val="0"/>
          <w:sz w:val="24"/>
          <w:szCs w:val="24"/>
        </w:rPr>
        <w:t>检验，多个样本均数多重比较采用SNK方差分析，以</w:t>
      </w:r>
      <w:r w:rsidRPr="00F56D4C">
        <w:rPr>
          <w:rFonts w:ascii="宋体" w:eastAsia="宋体" w:hAnsi="宋体" w:cs="宋体" w:hint="eastAsia"/>
          <w:i/>
          <w:iCs/>
          <w:color w:val="000000"/>
          <w:kern w:val="0"/>
          <w:sz w:val="24"/>
          <w:szCs w:val="24"/>
        </w:rPr>
        <w:t>P</w:t>
      </w:r>
      <w:r w:rsidRPr="00F56D4C">
        <w:rPr>
          <w:rFonts w:ascii="宋体" w:eastAsia="宋体" w:hAnsi="宋体" w:cs="宋体" w:hint="eastAsia"/>
          <w:color w:val="000000"/>
          <w:kern w:val="0"/>
          <w:sz w:val="24"/>
          <w:szCs w:val="24"/>
        </w:rPr>
        <w:t>≤0.05为差异有统计学意义。</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8"/>
          <w:szCs w:val="28"/>
        </w:rPr>
        <w:t>2.结果</w:t>
      </w:r>
    </w:p>
    <w:p w:rsidR="00F56D4C" w:rsidRPr="00F56D4C" w:rsidRDefault="00F56D4C" w:rsidP="00F56D4C">
      <w:pPr>
        <w:widowControl/>
        <w:shd w:val="clear" w:color="auto" w:fill="FFFFFF"/>
        <w:spacing w:beforeAutospacing="1" w:after="100" w:afterAutospacing="1" w:line="400" w:lineRule="atLeast"/>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7"/>
          <w:szCs w:val="27"/>
        </w:rPr>
        <w:t>2.1 大体观察结果</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所有SD大鼠术后分笼饲养。常规观察，术后无死亡全部成活。术后3d拆去敷料后三组创面无血肿、感染及其他不良反应。移植7d后，三组创面表层都被淡红色或者暗红色的痂皮覆盖，揭去血痂后，A组创面肉芽组织生长良好，颜色鲜红，湿润，触之易出血；B组创面内也可见肉芽组织生成，未见液体渗出；C组创面肉芽组织生长缓慢，颜色略暗，部分表面尚有渗出。第10d时，A组创面面积较其它两组显著减小，再上皮化程度明显，C组创面愈合较缓慢，表面仍有部分血痂及少许渗出。第14d，A组创面几乎完全愈合，B组创面部分愈合，表面有薄层的上皮覆盖，C组创面愈合最差，创面面积明显大于A、B两组，见图1。      </w:t>
      </w:r>
      <w:r w:rsidRPr="00F56D4C">
        <w:rPr>
          <w:rFonts w:ascii="微软雅黑" w:eastAsia="微软雅黑" w:hAnsi="微软雅黑" w:cs="宋体" w:hint="eastAsia"/>
          <w:color w:val="000000"/>
          <w:kern w:val="0"/>
          <w:sz w:val="27"/>
          <w:szCs w:val="27"/>
        </w:rPr>
        <w:br w:type="textWrapping" w:clear="all"/>
      </w:r>
    </w:p>
    <w:p w:rsidR="00F56D4C" w:rsidRPr="00F56D4C" w:rsidRDefault="00637D66" w:rsidP="00637D66">
      <w:pPr>
        <w:widowControl/>
        <w:shd w:val="clear" w:color="auto" w:fill="FFFFFF"/>
        <w:spacing w:beforeAutospacing="1" w:after="100" w:afterAutospacing="1" w:line="400" w:lineRule="atLeast"/>
        <w:jc w:val="center"/>
        <w:rPr>
          <w:rFonts w:ascii="微软雅黑" w:eastAsia="微软雅黑" w:hAnsi="微软雅黑" w:cs="宋体"/>
          <w:color w:val="000000"/>
          <w:kern w:val="0"/>
          <w:sz w:val="27"/>
          <w:szCs w:val="27"/>
        </w:rPr>
      </w:pPr>
      <w:r>
        <w:rPr>
          <w:rFonts w:ascii="微软雅黑" w:eastAsia="微软雅黑" w:hAnsi="微软雅黑" w:cs="宋体"/>
          <w:noProof/>
          <w:color w:val="000000"/>
          <w:kern w:val="0"/>
          <w:sz w:val="27"/>
          <w:szCs w:val="27"/>
        </w:rPr>
        <w:lastRenderedPageBreak/>
        <w:drawing>
          <wp:inline distT="0" distB="0" distL="0" distR="0">
            <wp:extent cx="4314825" cy="2181225"/>
            <wp:effectExtent l="19050" t="0" r="9525" b="0"/>
            <wp:docPr id="1" name="图片 1" descr="C:\Users\hp\Desktop\fil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ile0021.jpg"/>
                    <pic:cNvPicPr>
                      <a:picLocks noChangeAspect="1" noChangeArrowheads="1"/>
                    </pic:cNvPicPr>
                  </pic:nvPicPr>
                  <pic:blipFill>
                    <a:blip r:embed="rId6" cstate="print"/>
                    <a:srcRect/>
                    <a:stretch>
                      <a:fillRect/>
                    </a:stretch>
                  </pic:blipFill>
                  <pic:spPr bwMode="auto">
                    <a:xfrm>
                      <a:off x="0" y="0"/>
                      <a:ext cx="4314825" cy="2181225"/>
                    </a:xfrm>
                    <a:prstGeom prst="rect">
                      <a:avLst/>
                    </a:prstGeom>
                    <a:noFill/>
                    <a:ln w="9525">
                      <a:noFill/>
                      <a:miter lim="800000"/>
                      <a:headEnd/>
                      <a:tailEnd/>
                    </a:ln>
                  </pic:spPr>
                </pic:pic>
              </a:graphicData>
            </a:graphic>
          </wp:inline>
        </w:drawing>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7"/>
          <w:szCs w:val="27"/>
        </w:rPr>
        <w:t>2.2创面愈合率的比较</w:t>
      </w:r>
    </w:p>
    <w:p w:rsidR="00F56D4C" w:rsidRPr="00F56D4C" w:rsidRDefault="00F56D4C" w:rsidP="00F56D4C">
      <w:pPr>
        <w:widowControl/>
        <w:shd w:val="clear" w:color="auto" w:fill="FFFFFF"/>
        <w:spacing w:before="100" w:beforeAutospacing="1" w:after="100" w:afterAutospacing="1" w:line="400" w:lineRule="atLeast"/>
        <w:ind w:firstLine="480"/>
        <w:jc w:val="left"/>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用Image-</w:t>
      </w:r>
      <w:proofErr w:type="spellStart"/>
      <w:r w:rsidRPr="00F56D4C">
        <w:rPr>
          <w:rFonts w:ascii="宋体" w:eastAsia="宋体" w:hAnsi="宋体" w:cs="宋体" w:hint="eastAsia"/>
          <w:color w:val="000000"/>
          <w:kern w:val="0"/>
          <w:sz w:val="24"/>
          <w:szCs w:val="24"/>
        </w:rPr>
        <w:t>Proplus</w:t>
      </w:r>
      <w:proofErr w:type="spellEnd"/>
      <w:r w:rsidRPr="00F56D4C">
        <w:rPr>
          <w:rFonts w:ascii="宋体" w:eastAsia="宋体" w:hAnsi="宋体" w:cs="宋体" w:hint="eastAsia"/>
          <w:color w:val="000000"/>
          <w:kern w:val="0"/>
          <w:sz w:val="24"/>
          <w:szCs w:val="24"/>
        </w:rPr>
        <w:t>图像分析软件计算不同时间点的创面面积并计算出各个创面的创面愈合率。A、B组创面愈合率在3d、7d、10d、14d都比C组大，差别具有统计学意义（</w:t>
      </w:r>
      <w:r w:rsidRPr="00F56D4C">
        <w:rPr>
          <w:rFonts w:ascii="宋体" w:eastAsia="宋体" w:hAnsi="宋体" w:cs="宋体" w:hint="eastAsia"/>
          <w:i/>
          <w:iCs/>
          <w:color w:val="000000"/>
          <w:kern w:val="0"/>
          <w:sz w:val="24"/>
          <w:szCs w:val="24"/>
        </w:rPr>
        <w:t>P</w:t>
      </w:r>
      <w:r w:rsidRPr="00F56D4C">
        <w:rPr>
          <w:rFonts w:ascii="宋体" w:eastAsia="宋体" w:hAnsi="宋体" w:cs="宋体" w:hint="eastAsia"/>
          <w:color w:val="000000"/>
          <w:kern w:val="0"/>
          <w:sz w:val="24"/>
          <w:szCs w:val="24"/>
        </w:rPr>
        <w:t>＜0.05），A组创面愈合率在各个时间点都比B、C两组大，差别具有统计学意义（</w:t>
      </w:r>
      <w:r w:rsidRPr="00F56D4C">
        <w:rPr>
          <w:rFonts w:ascii="宋体" w:eastAsia="宋体" w:hAnsi="宋体" w:cs="宋体" w:hint="eastAsia"/>
          <w:i/>
          <w:iCs/>
          <w:color w:val="000000"/>
          <w:kern w:val="0"/>
          <w:sz w:val="24"/>
          <w:szCs w:val="24"/>
        </w:rPr>
        <w:t>P</w:t>
      </w:r>
      <w:r w:rsidRPr="00F56D4C">
        <w:rPr>
          <w:rFonts w:ascii="宋体" w:eastAsia="宋体" w:hAnsi="宋体" w:cs="宋体" w:hint="eastAsia"/>
          <w:color w:val="000000"/>
          <w:kern w:val="0"/>
          <w:sz w:val="24"/>
          <w:szCs w:val="24"/>
        </w:rPr>
        <w:t>＜0.05），见表1</w:t>
      </w:r>
    </w:p>
    <w:tbl>
      <w:tblPr>
        <w:tblW w:w="0" w:type="auto"/>
        <w:shd w:val="clear" w:color="auto" w:fill="FFFFFF"/>
        <w:tblCellMar>
          <w:left w:w="0" w:type="dxa"/>
          <w:right w:w="0" w:type="dxa"/>
        </w:tblCellMar>
        <w:tblLook w:val="04A0"/>
      </w:tblPr>
      <w:tblGrid>
        <w:gridCol w:w="2003"/>
        <w:gridCol w:w="1414"/>
        <w:gridCol w:w="1829"/>
        <w:gridCol w:w="1796"/>
        <w:gridCol w:w="1294"/>
      </w:tblGrid>
      <w:tr w:rsidR="00F56D4C" w:rsidRPr="00F56D4C" w:rsidTr="00F56D4C">
        <w:trPr>
          <w:trHeight w:val="450"/>
        </w:trPr>
        <w:tc>
          <w:tcPr>
            <w:tcW w:w="9214" w:type="dxa"/>
            <w:gridSpan w:val="5"/>
            <w:tcBorders>
              <w:top w:val="nil"/>
              <w:left w:val="nil"/>
              <w:bottom w:val="single" w:sz="12"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ind w:firstLine="1920"/>
              <w:textAlignment w:val="center"/>
              <w:rPr>
                <w:rFonts w:ascii="宋体" w:eastAsia="宋体" w:hAnsi="宋体" w:cs="宋体"/>
                <w:kern w:val="0"/>
                <w:sz w:val="24"/>
                <w:szCs w:val="24"/>
              </w:rPr>
            </w:pPr>
            <w:r w:rsidRPr="00F56D4C">
              <w:rPr>
                <w:rFonts w:ascii="宋体" w:eastAsia="宋体" w:hAnsi="宋体" w:cs="宋体" w:hint="eastAsia"/>
                <w:kern w:val="0"/>
                <w:sz w:val="24"/>
                <w:szCs w:val="24"/>
              </w:rPr>
              <w:t>表1： 各组不同时间点创面愈合率比较 （n=8,ｘ±ｓ)</w:t>
            </w:r>
          </w:p>
        </w:tc>
      </w:tr>
      <w:tr w:rsidR="00F56D4C" w:rsidRPr="00F56D4C" w:rsidTr="00F56D4C">
        <w:trPr>
          <w:trHeight w:val="390"/>
        </w:trPr>
        <w:tc>
          <w:tcPr>
            <w:tcW w:w="2283" w:type="dxa"/>
            <w:tcBorders>
              <w:top w:val="nil"/>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 </w:t>
            </w:r>
          </w:p>
        </w:tc>
        <w:tc>
          <w:tcPr>
            <w:tcW w:w="6931" w:type="dxa"/>
            <w:gridSpan w:val="4"/>
            <w:tcBorders>
              <w:top w:val="nil"/>
              <w:left w:val="nil"/>
              <w:bottom w:val="single" w:sz="8"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ind w:firstLine="1200"/>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伤后各时间点创面愈合率（%）</w:t>
            </w:r>
          </w:p>
        </w:tc>
      </w:tr>
      <w:tr w:rsidR="00F56D4C" w:rsidRPr="00F56D4C" w:rsidTr="00F56D4C">
        <w:trPr>
          <w:trHeight w:val="390"/>
        </w:trPr>
        <w:tc>
          <w:tcPr>
            <w:tcW w:w="2283" w:type="dxa"/>
            <w:tcBorders>
              <w:top w:val="nil"/>
              <w:left w:val="nil"/>
              <w:bottom w:val="single" w:sz="8"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ind w:firstLine="960"/>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组别</w:t>
            </w:r>
          </w:p>
        </w:tc>
        <w:tc>
          <w:tcPr>
            <w:tcW w:w="1560" w:type="dxa"/>
            <w:tcBorders>
              <w:top w:val="nil"/>
              <w:left w:val="nil"/>
              <w:bottom w:val="single" w:sz="8"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3d</w:t>
            </w:r>
          </w:p>
        </w:tc>
        <w:tc>
          <w:tcPr>
            <w:tcW w:w="1984" w:type="dxa"/>
            <w:tcBorders>
              <w:top w:val="nil"/>
              <w:left w:val="nil"/>
              <w:bottom w:val="single" w:sz="8"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7d</w:t>
            </w:r>
          </w:p>
        </w:tc>
        <w:tc>
          <w:tcPr>
            <w:tcW w:w="1985" w:type="dxa"/>
            <w:tcBorders>
              <w:top w:val="nil"/>
              <w:left w:val="nil"/>
              <w:bottom w:val="single" w:sz="8"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10d</w:t>
            </w:r>
          </w:p>
        </w:tc>
        <w:tc>
          <w:tcPr>
            <w:tcW w:w="1402" w:type="dxa"/>
            <w:tcBorders>
              <w:top w:val="nil"/>
              <w:left w:val="nil"/>
              <w:bottom w:val="single" w:sz="8"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14d</w:t>
            </w:r>
          </w:p>
        </w:tc>
      </w:tr>
      <w:tr w:rsidR="00F56D4C" w:rsidRPr="00F56D4C" w:rsidTr="00F56D4C">
        <w:trPr>
          <w:trHeight w:val="390"/>
        </w:trPr>
        <w:tc>
          <w:tcPr>
            <w:tcW w:w="2283" w:type="dxa"/>
            <w:tcBorders>
              <w:top w:val="single" w:sz="8" w:space="0" w:color="000000"/>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A 组</w:t>
            </w:r>
          </w:p>
        </w:tc>
        <w:tc>
          <w:tcPr>
            <w:tcW w:w="1560" w:type="dxa"/>
            <w:tcBorders>
              <w:top w:val="single" w:sz="8" w:space="0" w:color="000000"/>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35.6±3.92</w:t>
            </w:r>
          </w:p>
        </w:tc>
        <w:tc>
          <w:tcPr>
            <w:tcW w:w="1984" w:type="dxa"/>
            <w:tcBorders>
              <w:top w:val="single" w:sz="8" w:space="0" w:color="000000"/>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 71.56±4.35</w:t>
            </w:r>
          </w:p>
        </w:tc>
        <w:tc>
          <w:tcPr>
            <w:tcW w:w="1985" w:type="dxa"/>
            <w:tcBorders>
              <w:top w:val="single" w:sz="8" w:space="0" w:color="000000"/>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90.68±3.51</w:t>
            </w:r>
          </w:p>
        </w:tc>
        <w:tc>
          <w:tcPr>
            <w:tcW w:w="1402" w:type="dxa"/>
            <w:tcBorders>
              <w:top w:val="single" w:sz="8" w:space="0" w:color="000000"/>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98.32±3.43</w:t>
            </w:r>
          </w:p>
        </w:tc>
      </w:tr>
      <w:tr w:rsidR="00F56D4C" w:rsidRPr="00F56D4C" w:rsidTr="00F56D4C">
        <w:trPr>
          <w:trHeight w:val="390"/>
        </w:trPr>
        <w:tc>
          <w:tcPr>
            <w:tcW w:w="2283" w:type="dxa"/>
            <w:tcBorders>
              <w:top w:val="nil"/>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B组</w:t>
            </w:r>
          </w:p>
        </w:tc>
        <w:tc>
          <w:tcPr>
            <w:tcW w:w="1560" w:type="dxa"/>
            <w:tcBorders>
              <w:top w:val="nil"/>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30.1±4.73</w:t>
            </w:r>
          </w:p>
        </w:tc>
        <w:tc>
          <w:tcPr>
            <w:tcW w:w="1984" w:type="dxa"/>
            <w:tcBorders>
              <w:top w:val="nil"/>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64.81±4.59</w:t>
            </w:r>
          </w:p>
        </w:tc>
        <w:tc>
          <w:tcPr>
            <w:tcW w:w="1985" w:type="dxa"/>
            <w:tcBorders>
              <w:top w:val="nil"/>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80.40±3.25</w:t>
            </w:r>
          </w:p>
        </w:tc>
        <w:tc>
          <w:tcPr>
            <w:tcW w:w="1402" w:type="dxa"/>
            <w:tcBorders>
              <w:top w:val="nil"/>
              <w:left w:val="nil"/>
              <w:bottom w:val="nil"/>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92.05±2.65</w:t>
            </w:r>
          </w:p>
        </w:tc>
      </w:tr>
      <w:tr w:rsidR="00F56D4C" w:rsidRPr="00F56D4C" w:rsidTr="00F56D4C">
        <w:trPr>
          <w:trHeight w:val="525"/>
        </w:trPr>
        <w:tc>
          <w:tcPr>
            <w:tcW w:w="2283" w:type="dxa"/>
            <w:tcBorders>
              <w:top w:val="nil"/>
              <w:left w:val="nil"/>
              <w:bottom w:val="single" w:sz="12"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C 组</w:t>
            </w:r>
          </w:p>
        </w:tc>
        <w:tc>
          <w:tcPr>
            <w:tcW w:w="1560" w:type="dxa"/>
            <w:tcBorders>
              <w:top w:val="nil"/>
              <w:left w:val="nil"/>
              <w:bottom w:val="single" w:sz="12"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21.3±3.00</w:t>
            </w:r>
          </w:p>
        </w:tc>
        <w:tc>
          <w:tcPr>
            <w:tcW w:w="1984" w:type="dxa"/>
            <w:tcBorders>
              <w:top w:val="nil"/>
              <w:left w:val="nil"/>
              <w:bottom w:val="single" w:sz="12"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27.32±2.55</w:t>
            </w:r>
          </w:p>
        </w:tc>
        <w:tc>
          <w:tcPr>
            <w:tcW w:w="1985" w:type="dxa"/>
            <w:tcBorders>
              <w:top w:val="nil"/>
              <w:left w:val="nil"/>
              <w:bottom w:val="single" w:sz="12"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57.42±4.30</w:t>
            </w:r>
          </w:p>
        </w:tc>
        <w:tc>
          <w:tcPr>
            <w:tcW w:w="1402" w:type="dxa"/>
            <w:tcBorders>
              <w:top w:val="nil"/>
              <w:left w:val="nil"/>
              <w:bottom w:val="single" w:sz="12" w:space="0" w:color="000000"/>
              <w:right w:val="nil"/>
            </w:tcBorders>
            <w:shd w:val="clear" w:color="auto" w:fill="FFFFFF"/>
            <w:tcMar>
              <w:top w:w="15" w:type="dxa"/>
              <w:left w:w="15" w:type="dxa"/>
              <w:bottom w:w="15" w:type="dxa"/>
              <w:right w:w="15" w:type="dxa"/>
            </w:tcMar>
            <w:vAlign w:val="center"/>
            <w:hideMark/>
          </w:tcPr>
          <w:p w:rsidR="00F56D4C" w:rsidRPr="00F56D4C" w:rsidRDefault="00F56D4C" w:rsidP="00F56D4C">
            <w:pPr>
              <w:widowControl/>
              <w:spacing w:before="100" w:beforeAutospacing="1" w:after="100" w:afterAutospacing="1"/>
              <w:jc w:val="center"/>
              <w:textAlignment w:val="center"/>
              <w:rPr>
                <w:rFonts w:ascii="宋体" w:eastAsia="宋体" w:hAnsi="宋体" w:cs="宋体"/>
                <w:kern w:val="0"/>
                <w:sz w:val="24"/>
                <w:szCs w:val="24"/>
              </w:rPr>
            </w:pPr>
            <w:r w:rsidRPr="00F56D4C">
              <w:rPr>
                <w:rFonts w:ascii="宋体" w:eastAsia="宋体" w:hAnsi="宋体" w:cs="宋体" w:hint="eastAsia"/>
                <w:color w:val="000000"/>
                <w:kern w:val="0"/>
                <w:sz w:val="24"/>
                <w:szCs w:val="24"/>
              </w:rPr>
              <w:t>86.04±3.86</w:t>
            </w:r>
          </w:p>
        </w:tc>
      </w:tr>
      <w:tr w:rsidR="00F56D4C" w:rsidRPr="00F56D4C" w:rsidTr="00F56D4C">
        <w:tc>
          <w:tcPr>
            <w:tcW w:w="2280" w:type="dxa"/>
            <w:tcBorders>
              <w:top w:val="nil"/>
              <w:left w:val="nil"/>
              <w:bottom w:val="nil"/>
              <w:right w:val="nil"/>
            </w:tcBorders>
            <w:shd w:val="clear" w:color="auto" w:fill="FFFFFF"/>
            <w:vAlign w:val="center"/>
            <w:hideMark/>
          </w:tcPr>
          <w:p w:rsidR="00F56D4C" w:rsidRPr="00F56D4C" w:rsidRDefault="00F56D4C" w:rsidP="00F56D4C">
            <w:pPr>
              <w:widowControl/>
              <w:jc w:val="left"/>
              <w:rPr>
                <w:rFonts w:ascii="微软雅黑" w:eastAsia="微软雅黑" w:hAnsi="微软雅黑" w:cs="宋体"/>
                <w:kern w:val="0"/>
                <w:sz w:val="1"/>
                <w:szCs w:val="24"/>
              </w:rPr>
            </w:pPr>
          </w:p>
        </w:tc>
        <w:tc>
          <w:tcPr>
            <w:tcW w:w="1560" w:type="dxa"/>
            <w:tcBorders>
              <w:top w:val="nil"/>
              <w:left w:val="nil"/>
              <w:bottom w:val="nil"/>
              <w:right w:val="nil"/>
            </w:tcBorders>
            <w:shd w:val="clear" w:color="auto" w:fill="FFFFFF"/>
            <w:vAlign w:val="center"/>
            <w:hideMark/>
          </w:tcPr>
          <w:p w:rsidR="00F56D4C" w:rsidRPr="00F56D4C" w:rsidRDefault="00F56D4C" w:rsidP="00F56D4C">
            <w:pPr>
              <w:widowControl/>
              <w:jc w:val="left"/>
              <w:rPr>
                <w:rFonts w:ascii="微软雅黑" w:eastAsia="微软雅黑" w:hAnsi="微软雅黑" w:cs="宋体"/>
                <w:kern w:val="0"/>
                <w:sz w:val="1"/>
                <w:szCs w:val="24"/>
              </w:rPr>
            </w:pPr>
          </w:p>
        </w:tc>
        <w:tc>
          <w:tcPr>
            <w:tcW w:w="1980" w:type="dxa"/>
            <w:tcBorders>
              <w:top w:val="nil"/>
              <w:left w:val="nil"/>
              <w:bottom w:val="nil"/>
              <w:right w:val="nil"/>
            </w:tcBorders>
            <w:shd w:val="clear" w:color="auto" w:fill="FFFFFF"/>
            <w:vAlign w:val="center"/>
            <w:hideMark/>
          </w:tcPr>
          <w:p w:rsidR="00F56D4C" w:rsidRPr="00F56D4C" w:rsidRDefault="00F56D4C" w:rsidP="00F56D4C">
            <w:pPr>
              <w:widowControl/>
              <w:jc w:val="left"/>
              <w:rPr>
                <w:rFonts w:ascii="微软雅黑" w:eastAsia="微软雅黑" w:hAnsi="微软雅黑" w:cs="宋体"/>
                <w:kern w:val="0"/>
                <w:sz w:val="1"/>
                <w:szCs w:val="24"/>
              </w:rPr>
            </w:pPr>
          </w:p>
        </w:tc>
        <w:tc>
          <w:tcPr>
            <w:tcW w:w="1980" w:type="dxa"/>
            <w:tcBorders>
              <w:top w:val="nil"/>
              <w:left w:val="nil"/>
              <w:bottom w:val="nil"/>
              <w:right w:val="nil"/>
            </w:tcBorders>
            <w:shd w:val="clear" w:color="auto" w:fill="FFFFFF"/>
            <w:vAlign w:val="center"/>
            <w:hideMark/>
          </w:tcPr>
          <w:p w:rsidR="00F56D4C" w:rsidRPr="00F56D4C" w:rsidRDefault="00F56D4C" w:rsidP="00F56D4C">
            <w:pPr>
              <w:widowControl/>
              <w:jc w:val="left"/>
              <w:rPr>
                <w:rFonts w:ascii="微软雅黑" w:eastAsia="微软雅黑" w:hAnsi="微软雅黑" w:cs="宋体"/>
                <w:kern w:val="0"/>
                <w:sz w:val="1"/>
                <w:szCs w:val="24"/>
              </w:rPr>
            </w:pPr>
          </w:p>
        </w:tc>
        <w:tc>
          <w:tcPr>
            <w:tcW w:w="1395" w:type="dxa"/>
            <w:tcBorders>
              <w:top w:val="nil"/>
              <w:left w:val="nil"/>
              <w:bottom w:val="nil"/>
              <w:right w:val="nil"/>
            </w:tcBorders>
            <w:shd w:val="clear" w:color="auto" w:fill="FFFFFF"/>
            <w:vAlign w:val="center"/>
            <w:hideMark/>
          </w:tcPr>
          <w:p w:rsidR="00F56D4C" w:rsidRPr="00F56D4C" w:rsidRDefault="00F56D4C" w:rsidP="00F56D4C">
            <w:pPr>
              <w:widowControl/>
              <w:jc w:val="left"/>
              <w:rPr>
                <w:rFonts w:ascii="微软雅黑" w:eastAsia="微软雅黑" w:hAnsi="微软雅黑" w:cs="宋体"/>
                <w:kern w:val="0"/>
                <w:sz w:val="1"/>
                <w:szCs w:val="24"/>
              </w:rPr>
            </w:pPr>
          </w:p>
        </w:tc>
      </w:tr>
    </w:tbl>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7"/>
          <w:szCs w:val="27"/>
        </w:rPr>
        <w:t>2.3组织病理学观察</w:t>
      </w:r>
    </w:p>
    <w:p w:rsidR="00F56D4C" w:rsidRPr="00F56D4C" w:rsidRDefault="00F56D4C" w:rsidP="00F56D4C">
      <w:pPr>
        <w:widowControl/>
        <w:shd w:val="clear" w:color="auto" w:fill="FFFFFF"/>
        <w:spacing w:before="100" w:beforeAutospacing="1" w:after="100" w:afterAutospacing="1" w:line="400" w:lineRule="atLeast"/>
        <w:ind w:firstLine="480"/>
        <w:jc w:val="left"/>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取14d的组织切片进行HE染色可见：C组创面内有大量炎症细胞浸润和成纤维细胞，细胞排列</w:t>
      </w:r>
      <w:proofErr w:type="gramStart"/>
      <w:r w:rsidRPr="00F56D4C">
        <w:rPr>
          <w:rFonts w:ascii="宋体" w:eastAsia="宋体" w:hAnsi="宋体" w:cs="宋体" w:hint="eastAsia"/>
          <w:color w:val="000000"/>
          <w:kern w:val="0"/>
          <w:sz w:val="24"/>
          <w:szCs w:val="24"/>
        </w:rPr>
        <w:t>紊</w:t>
      </w:r>
      <w:proofErr w:type="gramEnd"/>
      <w:r w:rsidRPr="00F56D4C">
        <w:rPr>
          <w:rFonts w:ascii="宋体" w:eastAsia="宋体" w:hAnsi="宋体" w:cs="宋体" w:hint="eastAsia"/>
          <w:color w:val="000000"/>
          <w:kern w:val="0"/>
          <w:sz w:val="24"/>
          <w:szCs w:val="24"/>
        </w:rPr>
        <w:t>，新生血管少，肉芽组织结构疏松，再上皮化不完整，。A组与C组相比，炎症细胞浸润减少，真皮毛细血管数量明显增多，再上皮化程度明显，肉芽组织结构致密。B组与C组相比，炎症细胞浸润减少，较多的胶原纤维及毛细血管，再上皮化较完整，但不及A组。见图2。</w:t>
      </w:r>
    </w:p>
    <w:p w:rsidR="00F56D4C" w:rsidRPr="00F56D4C" w:rsidRDefault="00637D66" w:rsidP="00637D66">
      <w:pPr>
        <w:widowControl/>
        <w:shd w:val="clear" w:color="auto" w:fill="FFFFFF"/>
        <w:spacing w:beforeAutospacing="1" w:after="100" w:afterAutospacing="1" w:line="400" w:lineRule="atLeast"/>
        <w:jc w:val="center"/>
        <w:rPr>
          <w:rFonts w:ascii="微软雅黑" w:eastAsia="微软雅黑" w:hAnsi="微软雅黑" w:cs="宋体"/>
          <w:color w:val="000000"/>
          <w:kern w:val="0"/>
          <w:sz w:val="27"/>
          <w:szCs w:val="27"/>
        </w:rPr>
      </w:pPr>
      <w:r>
        <w:rPr>
          <w:rFonts w:ascii="微软雅黑" w:eastAsia="微软雅黑" w:hAnsi="微软雅黑" w:cs="宋体"/>
          <w:noProof/>
          <w:color w:val="000000"/>
          <w:kern w:val="0"/>
          <w:sz w:val="27"/>
          <w:szCs w:val="27"/>
        </w:rPr>
        <w:lastRenderedPageBreak/>
        <w:drawing>
          <wp:inline distT="0" distB="0" distL="0" distR="0">
            <wp:extent cx="1895475" cy="1647825"/>
            <wp:effectExtent l="19050" t="0" r="9525" b="0"/>
            <wp:docPr id="2" name="图片 2" descr="C:\Users\hp\Desktop\file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ile0033.jpg"/>
                    <pic:cNvPicPr>
                      <a:picLocks noChangeAspect="1" noChangeArrowheads="1"/>
                    </pic:cNvPicPr>
                  </pic:nvPicPr>
                  <pic:blipFill>
                    <a:blip r:embed="rId7" cstate="print"/>
                    <a:srcRect/>
                    <a:stretch>
                      <a:fillRect/>
                    </a:stretch>
                  </pic:blipFill>
                  <pic:spPr bwMode="auto">
                    <a:xfrm>
                      <a:off x="0" y="0"/>
                      <a:ext cx="1895475" cy="1647825"/>
                    </a:xfrm>
                    <a:prstGeom prst="rect">
                      <a:avLst/>
                    </a:prstGeom>
                    <a:noFill/>
                    <a:ln w="9525">
                      <a:noFill/>
                      <a:miter lim="800000"/>
                      <a:headEnd/>
                      <a:tailEnd/>
                    </a:ln>
                  </pic:spPr>
                </pic:pic>
              </a:graphicData>
            </a:graphic>
          </wp:inline>
        </w:drawing>
      </w:r>
    </w:p>
    <w:p w:rsidR="00F56D4C" w:rsidRPr="00F56D4C" w:rsidRDefault="00F56D4C" w:rsidP="00882B51">
      <w:pPr>
        <w:widowControl/>
        <w:shd w:val="clear" w:color="auto" w:fill="FFFFFF"/>
        <w:spacing w:before="100" w:beforeAutospacing="1" w:after="100" w:afterAutospacing="1"/>
        <w:jc w:val="center"/>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图2 gel组，SVF组，对照组创面组织HE染色（×200）</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A，B，C分别为SVF-gel组，SVF悬液组，对照组10d创面HE染色，A组可见完整的再上皮化，浸润的炎症细胞较少，真皮毛细血管数量明显多于对照组；C组创面可见大量的炎症细胞浸润，再上皮化不完整及真皮毛细血管数量少；B组介于两者之间。</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7"/>
          <w:szCs w:val="27"/>
        </w:rPr>
        <w:t>2.4 免疫组织化学染色观察</w:t>
      </w:r>
      <w:r w:rsidRPr="00F56D4C">
        <w:rPr>
          <w:rFonts w:ascii="宋体" w:eastAsia="宋体" w:hAnsi="宋体" w:cs="宋体" w:hint="eastAsia"/>
          <w:color w:val="000000"/>
          <w:kern w:val="0"/>
          <w:sz w:val="27"/>
          <w:szCs w:val="27"/>
        </w:rPr>
        <w:t>  </w:t>
      </w:r>
      <w:r w:rsidRPr="00F56D4C">
        <w:rPr>
          <w:rFonts w:ascii="宋体" w:eastAsia="宋体" w:hAnsi="宋体" w:cs="宋体" w:hint="eastAsia"/>
          <w:color w:val="000000"/>
          <w:kern w:val="0"/>
          <w:sz w:val="24"/>
          <w:szCs w:val="24"/>
        </w:rPr>
        <w:t>治疗后10d，3组创面肉芽组织内均有垂直于创面的新血管生成。A、B两组新生血管数量多于C组，部分新生血管尚无明显的管腔结构，血管断层仅有单个内皮细胞。14d后，创面内血管的数量均较10d明显增加。A组、B组创面内均可见较多具有成熟管腔的新生血管，而C组较少。见图3。</w:t>
      </w:r>
    </w:p>
    <w:p w:rsidR="00F56D4C" w:rsidRPr="00F56D4C" w:rsidRDefault="00637D66" w:rsidP="00637D66">
      <w:pPr>
        <w:widowControl/>
        <w:shd w:val="clear" w:color="auto" w:fill="FFFFFF"/>
        <w:spacing w:beforeAutospacing="1" w:after="100" w:afterAutospacing="1" w:line="400" w:lineRule="atLeast"/>
        <w:jc w:val="left"/>
        <w:rPr>
          <w:rFonts w:ascii="微软雅黑" w:eastAsia="微软雅黑" w:hAnsi="微软雅黑" w:cs="宋体"/>
          <w:color w:val="000000"/>
          <w:kern w:val="0"/>
          <w:sz w:val="27"/>
          <w:szCs w:val="27"/>
        </w:rPr>
      </w:pPr>
      <w:r>
        <w:rPr>
          <w:rFonts w:ascii="微软雅黑" w:eastAsia="微软雅黑" w:hAnsi="微软雅黑" w:cs="宋体"/>
          <w:noProof/>
          <w:color w:val="000000"/>
          <w:kern w:val="0"/>
          <w:sz w:val="27"/>
          <w:szCs w:val="27"/>
        </w:rPr>
        <w:drawing>
          <wp:inline distT="0" distB="0" distL="0" distR="0">
            <wp:extent cx="5274310" cy="3477665"/>
            <wp:effectExtent l="19050" t="0" r="2540" b="0"/>
            <wp:docPr id="3" name="图片 3" descr="C:\Users\hp\Desktop\file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file0045.jpg"/>
                    <pic:cNvPicPr>
                      <a:picLocks noChangeAspect="1" noChangeArrowheads="1"/>
                    </pic:cNvPicPr>
                  </pic:nvPicPr>
                  <pic:blipFill>
                    <a:blip r:embed="rId8" cstate="print"/>
                    <a:srcRect/>
                    <a:stretch>
                      <a:fillRect/>
                    </a:stretch>
                  </pic:blipFill>
                  <pic:spPr bwMode="auto">
                    <a:xfrm>
                      <a:off x="0" y="0"/>
                      <a:ext cx="5274310" cy="3477665"/>
                    </a:xfrm>
                    <a:prstGeom prst="rect">
                      <a:avLst/>
                    </a:prstGeom>
                    <a:noFill/>
                    <a:ln w="9525">
                      <a:noFill/>
                      <a:miter lim="800000"/>
                      <a:headEnd/>
                      <a:tailEnd/>
                    </a:ln>
                  </pic:spPr>
                </pic:pic>
              </a:graphicData>
            </a:graphic>
          </wp:inline>
        </w:drawing>
      </w:r>
    </w:p>
    <w:p w:rsidR="00F56D4C" w:rsidRPr="00F56D4C" w:rsidRDefault="00F56D4C" w:rsidP="00637D66">
      <w:pPr>
        <w:widowControl/>
        <w:shd w:val="clear" w:color="auto" w:fill="FFFFFF"/>
        <w:spacing w:before="100" w:beforeAutospacing="1" w:after="100" w:afterAutospacing="1"/>
        <w:jc w:val="center"/>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图3  A组，B组，C组创面CD34的表达（×200）</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lastRenderedPageBreak/>
        <w:t>A，B，C分别为gel组，SVF组，对照组10d染色</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D，E，F分别为gel组，SVF组，对照组14d染色</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gel组在10d和14d时血管内皮细胞表达CD34均较其他两组多</w:t>
      </w:r>
    </w:p>
    <w:p w:rsidR="00F56D4C" w:rsidRPr="00F56D4C" w:rsidRDefault="00F56D4C" w:rsidP="00F56D4C">
      <w:pPr>
        <w:widowControl/>
        <w:shd w:val="clear" w:color="auto" w:fill="FFFFFF"/>
        <w:spacing w:before="100" w:beforeAutospacing="1" w:after="100" w:afterAutospacing="1" w:line="400" w:lineRule="atLeast"/>
        <w:jc w:val="left"/>
        <w:rPr>
          <w:rFonts w:ascii="微软雅黑" w:eastAsia="微软雅黑" w:hAnsi="微软雅黑" w:cs="宋体"/>
          <w:color w:val="000000"/>
          <w:kern w:val="0"/>
          <w:sz w:val="27"/>
          <w:szCs w:val="27"/>
        </w:rPr>
      </w:pPr>
      <w:r w:rsidRPr="00F56D4C">
        <w:rPr>
          <w:rFonts w:ascii="黑体" w:eastAsia="黑体" w:hAnsi="黑体" w:cs="宋体" w:hint="eastAsia"/>
          <w:color w:val="000000"/>
          <w:kern w:val="0"/>
          <w:sz w:val="28"/>
          <w:szCs w:val="28"/>
        </w:rPr>
        <w:t>3.思考</w:t>
      </w:r>
    </w:p>
    <w:p w:rsidR="00F56D4C" w:rsidRPr="00F56D4C" w:rsidRDefault="00F56D4C" w:rsidP="00F56D4C">
      <w:pPr>
        <w:widowControl/>
        <w:shd w:val="clear" w:color="auto" w:fill="FFFFFF"/>
        <w:spacing w:before="100" w:beforeAutospacing="1" w:after="100" w:afterAutospacing="1" w:line="400" w:lineRule="atLeast"/>
        <w:ind w:firstLine="480"/>
        <w:jc w:val="left"/>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正常情况下，创面组织的愈合是通过一个及时有序的连续过程来恢复组织功能与解剖的完整性。当创面受到内外因素的影响，这种有序的过程会受到干扰，使创面一直停留在病理炎症反应状态，导致创面迁延不愈</w:t>
      </w:r>
      <w:r w:rsidRPr="00F56D4C">
        <w:rPr>
          <w:rFonts w:ascii="宋体" w:eastAsia="宋体" w:hAnsi="宋体" w:cs="宋体" w:hint="eastAsia"/>
          <w:color w:val="080000"/>
          <w:kern w:val="0"/>
          <w:sz w:val="24"/>
          <w:szCs w:val="24"/>
        </w:rPr>
        <w:t>[12]</w:t>
      </w:r>
      <w:r w:rsidRPr="00F56D4C">
        <w:rPr>
          <w:rFonts w:ascii="宋体" w:eastAsia="宋体" w:hAnsi="宋体" w:cs="宋体" w:hint="eastAsia"/>
          <w:color w:val="000000"/>
          <w:kern w:val="0"/>
          <w:sz w:val="24"/>
          <w:szCs w:val="24"/>
        </w:rPr>
        <w:t>。血管再生是创面修复的重要环节，血管新生速度减慢或者功能降低都有可能导致局部血液循环不良，周围组织缺血缺氧。这样不仅会损害人体抵抗细菌的防御系统，使创面对感染的易感性增加，而脂肪基质血管凝胶中的血管基质部分（SVF）是一个ADSC与其他细胞成分相混杂的群体，包括血管内皮细胞，基质细胞，血管平滑肌细胞，周细胞以及大量血液循环来源的细胞等</w:t>
      </w:r>
      <w:r w:rsidRPr="00F56D4C">
        <w:rPr>
          <w:rFonts w:ascii="宋体" w:eastAsia="宋体" w:hAnsi="宋体" w:cs="宋体" w:hint="eastAsia"/>
          <w:color w:val="080000"/>
          <w:kern w:val="0"/>
          <w:sz w:val="24"/>
          <w:szCs w:val="24"/>
        </w:rPr>
        <w:t>[14, 15]</w:t>
      </w:r>
      <w:r w:rsidRPr="00F56D4C">
        <w:rPr>
          <w:rFonts w:ascii="宋体" w:eastAsia="宋体" w:hAnsi="宋体" w:cs="宋体" w:hint="eastAsia"/>
          <w:color w:val="000000"/>
          <w:kern w:val="0"/>
          <w:sz w:val="24"/>
          <w:szCs w:val="24"/>
        </w:rPr>
        <w:t>。实验研究证实，SVF可以在创面组织内直接分化成各种修复细胞如血管内皮细胞，成纤维细胞和表皮细胞等，还可分泌出多种生物活性分子如血管内皮生长因子（VEGF）、肝细胞生长因子（HGF）、成纤维细胞生长因子（FGF）等，促进血管生成和创面再上皮化，减少炎症和细胞凋亡，参与创面的损伤修复，实现创面加速愈合过程</w:t>
      </w:r>
      <w:r w:rsidRPr="00F56D4C">
        <w:rPr>
          <w:rFonts w:ascii="宋体" w:eastAsia="宋体" w:hAnsi="宋体" w:cs="宋体" w:hint="eastAsia"/>
          <w:color w:val="080000"/>
          <w:kern w:val="0"/>
          <w:sz w:val="24"/>
          <w:szCs w:val="24"/>
        </w:rPr>
        <w:t>[16-18]</w:t>
      </w:r>
      <w:r w:rsidRPr="00F56D4C">
        <w:rPr>
          <w:rFonts w:ascii="宋体" w:eastAsia="宋体" w:hAnsi="宋体" w:cs="宋体" w:hint="eastAsia"/>
          <w:color w:val="000000"/>
          <w:kern w:val="0"/>
          <w:sz w:val="24"/>
          <w:szCs w:val="24"/>
        </w:rPr>
        <w:t>。SVF-gel是脂肪抽吸物经简单的机械方法处理获取的凝胶状物质，其含有高度浓缩的近似生理状态下的脂肪组织ECM和SVF。ECM可为SVF提供生物型的细胞支架，其包含了胶原蛋白，纤维蛋白、弹性蛋白和蛋白聚糖，为细胞提供良好的微环境，调节细胞的行为，促进细胞的增殖和分化潜能，同时也可保护细胞免遭巨噬细胞的吞噬，使其能在创面</w:t>
      </w:r>
      <w:proofErr w:type="gramStart"/>
      <w:r w:rsidRPr="00F56D4C">
        <w:rPr>
          <w:rFonts w:ascii="宋体" w:eastAsia="宋体" w:hAnsi="宋体" w:cs="宋体" w:hint="eastAsia"/>
          <w:color w:val="000000"/>
          <w:kern w:val="0"/>
          <w:sz w:val="24"/>
          <w:szCs w:val="24"/>
        </w:rPr>
        <w:t>处充分</w:t>
      </w:r>
      <w:proofErr w:type="gramEnd"/>
      <w:r w:rsidRPr="00F56D4C">
        <w:rPr>
          <w:rFonts w:ascii="宋体" w:eastAsia="宋体" w:hAnsi="宋体" w:cs="宋体" w:hint="eastAsia"/>
          <w:color w:val="000000"/>
          <w:kern w:val="0"/>
          <w:sz w:val="24"/>
          <w:szCs w:val="24"/>
        </w:rPr>
        <w:t>地发挥治疗作用</w:t>
      </w:r>
      <w:r w:rsidRPr="00F56D4C">
        <w:rPr>
          <w:rFonts w:ascii="宋体" w:eastAsia="宋体" w:hAnsi="宋体" w:cs="宋体" w:hint="eastAsia"/>
          <w:color w:val="080000"/>
          <w:kern w:val="0"/>
          <w:sz w:val="24"/>
          <w:szCs w:val="24"/>
        </w:rPr>
        <w:t>[19, 20]</w:t>
      </w:r>
      <w:r w:rsidRPr="00F56D4C">
        <w:rPr>
          <w:rFonts w:ascii="宋体" w:eastAsia="宋体" w:hAnsi="宋体" w:cs="宋体" w:hint="eastAsia"/>
          <w:color w:val="000000"/>
          <w:kern w:val="0"/>
          <w:sz w:val="24"/>
          <w:szCs w:val="24"/>
        </w:rPr>
        <w:t>。</w:t>
      </w:r>
    </w:p>
    <w:p w:rsidR="00F56D4C" w:rsidRPr="00F56D4C" w:rsidRDefault="00F56D4C" w:rsidP="00F56D4C">
      <w:pPr>
        <w:widowControl/>
        <w:shd w:val="clear" w:color="auto" w:fill="FFFFFF"/>
        <w:spacing w:before="100" w:beforeAutospacing="1" w:after="100" w:afterAutospacing="1" w:line="400" w:lineRule="atLeast"/>
        <w:ind w:firstLine="480"/>
        <w:jc w:val="left"/>
        <w:rPr>
          <w:rFonts w:ascii="微软雅黑" w:eastAsia="微软雅黑" w:hAnsi="微软雅黑" w:cs="宋体"/>
          <w:color w:val="000000"/>
          <w:kern w:val="0"/>
          <w:sz w:val="27"/>
          <w:szCs w:val="27"/>
        </w:rPr>
      </w:pPr>
      <w:r w:rsidRPr="00F56D4C">
        <w:rPr>
          <w:rFonts w:ascii="宋体" w:eastAsia="宋体" w:hAnsi="宋体" w:cs="宋体" w:hint="eastAsia"/>
          <w:color w:val="000000"/>
          <w:kern w:val="0"/>
          <w:sz w:val="24"/>
          <w:szCs w:val="24"/>
        </w:rPr>
        <w:t>脂肪来源干细胞是目前治疗慢性创面的新趋势，但脂肪来源干细胞的提取，无风险的应用于临床还存在较大的难处，而可注射式纳米脂肪基质血管凝胶中富含脂肪来源干细胞及其他利于创面愈合的各种成分，为脂肪来源干细胞的一种良好的替代品，但充分了解其中的机制及原理技术难度大，学习曲线长，对整形外科研究生充分掌握来说有一定难度，而实验案例的建设，简单明了的讲解与呈现，能缩短研究生的学习时间，并未下一步试验提供技术支持及理论基础，为下一步试验的进行提供思路。</w:t>
      </w:r>
      <w:proofErr w:type="gramStart"/>
      <w:r w:rsidRPr="00F56D4C">
        <w:rPr>
          <w:rFonts w:ascii="宋体" w:eastAsia="宋体" w:hAnsi="宋体" w:cs="宋体" w:hint="eastAsia"/>
          <w:color w:val="000000"/>
          <w:kern w:val="0"/>
          <w:sz w:val="24"/>
          <w:szCs w:val="24"/>
        </w:rPr>
        <w:t>让可注射</w:t>
      </w:r>
      <w:proofErr w:type="gramEnd"/>
      <w:r w:rsidRPr="00F56D4C">
        <w:rPr>
          <w:rFonts w:ascii="宋体" w:eastAsia="宋体" w:hAnsi="宋体" w:cs="宋体" w:hint="eastAsia"/>
          <w:color w:val="000000"/>
          <w:kern w:val="0"/>
          <w:sz w:val="24"/>
          <w:szCs w:val="24"/>
        </w:rPr>
        <w:t>式纳米脂肪基质血管凝胶能更安全广泛地运用于慢性创面。</w:t>
      </w:r>
    </w:p>
    <w:p w:rsidR="00637D66" w:rsidRDefault="00637D66" w:rsidP="00F56D4C">
      <w:pPr>
        <w:widowControl/>
        <w:shd w:val="clear" w:color="auto" w:fill="FFFFFF"/>
        <w:spacing w:before="100" w:beforeAutospacing="1" w:after="100" w:afterAutospacing="1"/>
        <w:jc w:val="center"/>
        <w:rPr>
          <w:rFonts w:ascii="Times New Roman" w:eastAsia="微软雅黑" w:hAnsi="Times New Roman" w:cs="Times New Roman" w:hint="eastAsia"/>
          <w:b/>
          <w:bCs/>
          <w:color w:val="000000"/>
          <w:kern w:val="0"/>
          <w:sz w:val="40"/>
          <w:szCs w:val="40"/>
        </w:rPr>
      </w:pPr>
    </w:p>
    <w:p w:rsidR="00F56D4C" w:rsidRPr="00F56D4C" w:rsidRDefault="00F56D4C" w:rsidP="00F56D4C">
      <w:pPr>
        <w:widowControl/>
        <w:shd w:val="clear" w:color="auto" w:fill="FFFFFF"/>
        <w:spacing w:before="100" w:beforeAutospacing="1" w:after="100" w:afterAutospacing="1"/>
        <w:jc w:val="center"/>
        <w:rPr>
          <w:rFonts w:ascii="微软雅黑" w:eastAsia="微软雅黑" w:hAnsi="微软雅黑" w:cs="宋体"/>
          <w:color w:val="000000"/>
          <w:kern w:val="0"/>
          <w:sz w:val="27"/>
          <w:szCs w:val="27"/>
        </w:rPr>
      </w:pPr>
      <w:r w:rsidRPr="00F56D4C">
        <w:rPr>
          <w:rFonts w:ascii="Times New Roman" w:eastAsia="微软雅黑" w:hAnsi="Times New Roman" w:cs="Times New Roman"/>
          <w:b/>
          <w:bCs/>
          <w:color w:val="000000"/>
          <w:kern w:val="0"/>
          <w:sz w:val="40"/>
          <w:szCs w:val="40"/>
        </w:rPr>
        <w:lastRenderedPageBreak/>
        <w:t>References:</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 [1].       </w:t>
      </w:r>
      <w:bookmarkStart w:id="0" w:name="_neb3E3CD3FA_52AF_43C8_9B3B_00D14F0C07A9"/>
      <w:bookmarkEnd w:id="0"/>
      <w:r w:rsidRPr="00F56D4C">
        <w:rPr>
          <w:rFonts w:ascii="宋体" w:eastAsia="宋体" w:hAnsi="宋体" w:cs="宋体" w:hint="eastAsia"/>
          <w:color w:val="000000"/>
          <w:kern w:val="0"/>
          <w:sz w:val="20"/>
          <w:szCs w:val="20"/>
        </w:rPr>
        <w:t>廖新成</w:t>
      </w:r>
      <w:r w:rsidRPr="00F56D4C">
        <w:rPr>
          <w:rFonts w:ascii="Times New Roman" w:eastAsia="微软雅黑" w:hAnsi="Times New Roman" w:cs="Times New Roman"/>
          <w:color w:val="000000"/>
          <w:kern w:val="0"/>
          <w:sz w:val="20"/>
          <w:szCs w:val="20"/>
        </w:rPr>
        <w:t>, </w:t>
      </w:r>
      <w:r w:rsidRPr="00F56D4C">
        <w:rPr>
          <w:rFonts w:ascii="宋体" w:eastAsia="宋体" w:hAnsi="宋体" w:cs="宋体" w:hint="eastAsia"/>
          <w:color w:val="000000"/>
          <w:kern w:val="0"/>
          <w:sz w:val="20"/>
          <w:szCs w:val="20"/>
        </w:rPr>
        <w:t>慢性难愈性创面的分类鉴别及临床评估</w:t>
      </w:r>
      <w:r w:rsidRPr="00F56D4C">
        <w:rPr>
          <w:rFonts w:ascii="Times New Roman" w:eastAsia="微软雅黑" w:hAnsi="Times New Roman" w:cs="Times New Roman"/>
          <w:color w:val="000000"/>
          <w:kern w:val="0"/>
          <w:sz w:val="20"/>
          <w:szCs w:val="20"/>
        </w:rPr>
        <w:t>. </w:t>
      </w:r>
      <w:r w:rsidRPr="00F56D4C">
        <w:rPr>
          <w:rFonts w:ascii="宋体" w:eastAsia="宋体" w:hAnsi="宋体" w:cs="宋体" w:hint="eastAsia"/>
          <w:color w:val="000000"/>
          <w:kern w:val="0"/>
          <w:sz w:val="20"/>
          <w:szCs w:val="20"/>
        </w:rPr>
        <w:t>中华损伤与修复杂志</w:t>
      </w:r>
      <w:r w:rsidRPr="00F56D4C">
        <w:rPr>
          <w:rFonts w:ascii="Times New Roman" w:eastAsia="微软雅黑" w:hAnsi="Times New Roman" w:cs="Times New Roman"/>
          <w:color w:val="000000"/>
          <w:kern w:val="0"/>
          <w:sz w:val="20"/>
          <w:szCs w:val="20"/>
        </w:rPr>
        <w:t>, 2017. 12(4): </w:t>
      </w:r>
      <w:r w:rsidRPr="00F56D4C">
        <w:rPr>
          <w:rFonts w:ascii="宋体" w:eastAsia="宋体" w:hAnsi="宋体" w:cs="宋体" w:hint="eastAsia"/>
          <w:color w:val="000000"/>
          <w:kern w:val="0"/>
          <w:sz w:val="20"/>
          <w:szCs w:val="20"/>
        </w:rPr>
        <w:t>第</w:t>
      </w:r>
      <w:r w:rsidRPr="00F56D4C">
        <w:rPr>
          <w:rFonts w:ascii="Times New Roman" w:eastAsia="微软雅黑" w:hAnsi="Times New Roman" w:cs="Times New Roman"/>
          <w:color w:val="000000"/>
          <w:kern w:val="0"/>
          <w:sz w:val="20"/>
          <w:szCs w:val="20"/>
        </w:rPr>
        <w:t>303-305</w:t>
      </w:r>
      <w:r w:rsidRPr="00F56D4C">
        <w:rPr>
          <w:rFonts w:ascii="宋体" w:eastAsia="宋体" w:hAnsi="宋体" w:cs="宋体" w:hint="eastAsia"/>
          <w:color w:val="000000"/>
          <w:kern w:val="0"/>
          <w:sz w:val="20"/>
          <w:szCs w:val="20"/>
        </w:rPr>
        <w:t>页</w:t>
      </w:r>
      <w:r w:rsidRPr="00F56D4C">
        <w:rPr>
          <w:rFonts w:ascii="Times New Roman" w:eastAsia="微软雅黑" w:hAnsi="Times New Roman" w:cs="Times New Roman"/>
          <w:color w:val="000000"/>
          <w:kern w:val="0"/>
          <w:sz w:val="20"/>
          <w:szCs w:val="20"/>
        </w:rPr>
        <w:t>.</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 [2].       </w:t>
      </w:r>
      <w:bookmarkStart w:id="1" w:name="_neb4110283D_09D1_4572_925E_89738D6A2EFA"/>
      <w:bookmarkEnd w:id="1"/>
      <w:proofErr w:type="spellStart"/>
      <w:r w:rsidRPr="00F56D4C">
        <w:rPr>
          <w:rFonts w:ascii="Times New Roman" w:eastAsia="微软雅黑" w:hAnsi="Times New Roman" w:cs="Times New Roman"/>
          <w:color w:val="000000"/>
          <w:kern w:val="0"/>
          <w:sz w:val="20"/>
          <w:szCs w:val="20"/>
        </w:rPr>
        <w:t>Demidova</w:t>
      </w:r>
      <w:proofErr w:type="spellEnd"/>
      <w:r w:rsidRPr="00F56D4C">
        <w:rPr>
          <w:rFonts w:ascii="Times New Roman" w:eastAsia="微软雅黑" w:hAnsi="Times New Roman" w:cs="Times New Roman"/>
          <w:color w:val="000000"/>
          <w:kern w:val="0"/>
          <w:sz w:val="20"/>
          <w:szCs w:val="20"/>
        </w:rPr>
        <w:t>-Rice, T.N., J.T. Durham and I.M. Herman, Wound Healing Angiogenesis: Innovations and Challenges in Acute and Chronic Wound Healing. Adv Wound Care (New Rochelle), 2012. 1(1): p. 17-22.</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 [3].       </w:t>
      </w:r>
      <w:bookmarkStart w:id="2" w:name="_nebB671A2A9_587A_4C25_9CD8_59FB5D308B77"/>
      <w:bookmarkEnd w:id="2"/>
      <w:proofErr w:type="spellStart"/>
      <w:r w:rsidRPr="00F56D4C">
        <w:rPr>
          <w:rFonts w:ascii="Times New Roman" w:eastAsia="微软雅黑" w:hAnsi="Times New Roman" w:cs="Times New Roman"/>
          <w:color w:val="000000"/>
          <w:kern w:val="0"/>
          <w:sz w:val="20"/>
          <w:szCs w:val="20"/>
        </w:rPr>
        <w:t>Zhi</w:t>
      </w:r>
      <w:proofErr w:type="spellEnd"/>
      <w:r w:rsidRPr="00F56D4C">
        <w:rPr>
          <w:rFonts w:ascii="Times New Roman" w:eastAsia="微软雅黑" w:hAnsi="Times New Roman" w:cs="Times New Roman"/>
          <w:color w:val="000000"/>
          <w:kern w:val="0"/>
          <w:sz w:val="20"/>
          <w:szCs w:val="20"/>
        </w:rPr>
        <w:t xml:space="preserve">, K., et al., Application of adipose-derived stem cells in critical limb ischemia. Front </w:t>
      </w:r>
      <w:proofErr w:type="spellStart"/>
      <w:r w:rsidRPr="00F56D4C">
        <w:rPr>
          <w:rFonts w:ascii="Times New Roman" w:eastAsia="微软雅黑" w:hAnsi="Times New Roman" w:cs="Times New Roman"/>
          <w:color w:val="000000"/>
          <w:kern w:val="0"/>
          <w:sz w:val="20"/>
          <w:szCs w:val="20"/>
        </w:rPr>
        <w:t>Biosci</w:t>
      </w:r>
      <w:proofErr w:type="spellEnd"/>
      <w:r w:rsidRPr="00F56D4C">
        <w:rPr>
          <w:rFonts w:ascii="Times New Roman" w:eastAsia="微软雅黑" w:hAnsi="Times New Roman" w:cs="Times New Roman"/>
          <w:color w:val="000000"/>
          <w:kern w:val="0"/>
          <w:sz w:val="20"/>
          <w:szCs w:val="20"/>
        </w:rPr>
        <w:t xml:space="preserve"> (Landmark Ed), 2014. 19: p. 768-76.</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 [4].       </w:t>
      </w:r>
      <w:bookmarkStart w:id="3" w:name="_neb0EC96C33_4EE3_4D07_BCD6_11A7224D5CBC"/>
      <w:bookmarkEnd w:id="3"/>
      <w:proofErr w:type="spellStart"/>
      <w:r w:rsidRPr="00F56D4C">
        <w:rPr>
          <w:rFonts w:ascii="Times New Roman" w:eastAsia="微软雅黑" w:hAnsi="Times New Roman" w:cs="Times New Roman"/>
          <w:color w:val="000000"/>
          <w:kern w:val="0"/>
          <w:sz w:val="20"/>
          <w:szCs w:val="20"/>
        </w:rPr>
        <w:t>Bura</w:t>
      </w:r>
      <w:proofErr w:type="spellEnd"/>
      <w:r w:rsidRPr="00F56D4C">
        <w:rPr>
          <w:rFonts w:ascii="Times New Roman" w:eastAsia="微软雅黑" w:hAnsi="Times New Roman" w:cs="Times New Roman"/>
          <w:color w:val="000000"/>
          <w:kern w:val="0"/>
          <w:sz w:val="20"/>
          <w:szCs w:val="20"/>
        </w:rPr>
        <w:t xml:space="preserve">, A., et al., Phase I trial: the use of </w:t>
      </w:r>
      <w:proofErr w:type="spellStart"/>
      <w:r w:rsidRPr="00F56D4C">
        <w:rPr>
          <w:rFonts w:ascii="Times New Roman" w:eastAsia="微软雅黑" w:hAnsi="Times New Roman" w:cs="Times New Roman"/>
          <w:color w:val="000000"/>
          <w:kern w:val="0"/>
          <w:sz w:val="20"/>
          <w:szCs w:val="20"/>
        </w:rPr>
        <w:t>autologous</w:t>
      </w:r>
      <w:proofErr w:type="spellEnd"/>
      <w:r w:rsidRPr="00F56D4C">
        <w:rPr>
          <w:rFonts w:ascii="Times New Roman" w:eastAsia="微软雅黑" w:hAnsi="Times New Roman" w:cs="Times New Roman"/>
          <w:color w:val="000000"/>
          <w:kern w:val="0"/>
          <w:sz w:val="20"/>
          <w:szCs w:val="20"/>
        </w:rPr>
        <w:t xml:space="preserve"> cultured adipose-derived </w:t>
      </w:r>
      <w:proofErr w:type="spellStart"/>
      <w:r w:rsidRPr="00F56D4C">
        <w:rPr>
          <w:rFonts w:ascii="Times New Roman" w:eastAsia="微软雅黑" w:hAnsi="Times New Roman" w:cs="Times New Roman"/>
          <w:color w:val="000000"/>
          <w:kern w:val="0"/>
          <w:sz w:val="20"/>
          <w:szCs w:val="20"/>
        </w:rPr>
        <w:t>stroma</w:t>
      </w:r>
      <w:proofErr w:type="spellEnd"/>
      <w:r w:rsidRPr="00F56D4C">
        <w:rPr>
          <w:rFonts w:ascii="Times New Roman" w:eastAsia="微软雅黑" w:hAnsi="Times New Roman" w:cs="Times New Roman"/>
          <w:color w:val="000000"/>
          <w:kern w:val="0"/>
          <w:sz w:val="20"/>
          <w:szCs w:val="20"/>
        </w:rPr>
        <w:t>/stem cells to treat patients with non-</w:t>
      </w:r>
      <w:proofErr w:type="spellStart"/>
      <w:r w:rsidRPr="00F56D4C">
        <w:rPr>
          <w:rFonts w:ascii="Times New Roman" w:eastAsia="微软雅黑" w:hAnsi="Times New Roman" w:cs="Times New Roman"/>
          <w:color w:val="000000"/>
          <w:kern w:val="0"/>
          <w:sz w:val="20"/>
          <w:szCs w:val="20"/>
        </w:rPr>
        <w:t>revascularizable</w:t>
      </w:r>
      <w:proofErr w:type="spellEnd"/>
      <w:r w:rsidRPr="00F56D4C">
        <w:rPr>
          <w:rFonts w:ascii="Times New Roman" w:eastAsia="微软雅黑" w:hAnsi="Times New Roman" w:cs="Times New Roman"/>
          <w:color w:val="000000"/>
          <w:kern w:val="0"/>
          <w:sz w:val="20"/>
          <w:szCs w:val="20"/>
        </w:rPr>
        <w:t xml:space="preserve"> critical limb ischemia. </w:t>
      </w:r>
      <w:proofErr w:type="spellStart"/>
      <w:proofErr w:type="gramStart"/>
      <w:r w:rsidRPr="00F56D4C">
        <w:rPr>
          <w:rFonts w:ascii="Times New Roman" w:eastAsia="微软雅黑" w:hAnsi="Times New Roman" w:cs="Times New Roman"/>
          <w:color w:val="000000"/>
          <w:kern w:val="0"/>
          <w:sz w:val="20"/>
          <w:szCs w:val="20"/>
        </w:rPr>
        <w:t>Cytotherapy</w:t>
      </w:r>
      <w:proofErr w:type="spellEnd"/>
      <w:r w:rsidRPr="00F56D4C">
        <w:rPr>
          <w:rFonts w:ascii="Times New Roman" w:eastAsia="微软雅黑" w:hAnsi="Times New Roman" w:cs="Times New Roman"/>
          <w:color w:val="000000"/>
          <w:kern w:val="0"/>
          <w:sz w:val="20"/>
          <w:szCs w:val="20"/>
        </w:rPr>
        <w:t>, 2014.</w:t>
      </w:r>
      <w:proofErr w:type="gramEnd"/>
      <w:r w:rsidRPr="00F56D4C">
        <w:rPr>
          <w:rFonts w:ascii="Times New Roman" w:eastAsia="微软雅黑" w:hAnsi="Times New Roman" w:cs="Times New Roman"/>
          <w:color w:val="000000"/>
          <w:kern w:val="0"/>
          <w:sz w:val="20"/>
          <w:szCs w:val="20"/>
        </w:rPr>
        <w:t xml:space="preserve"> 16(2): p. 245-57.</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 [5].       </w:t>
      </w:r>
      <w:bookmarkStart w:id="4" w:name="_neb8F69E4CD_CA69_4072_9B5C_F65C5AB57FDC"/>
      <w:bookmarkEnd w:id="4"/>
      <w:r w:rsidRPr="00F56D4C">
        <w:rPr>
          <w:rFonts w:ascii="Times New Roman" w:eastAsia="微软雅黑" w:hAnsi="Times New Roman" w:cs="Times New Roman"/>
          <w:color w:val="000000"/>
          <w:kern w:val="0"/>
          <w:sz w:val="20"/>
          <w:szCs w:val="20"/>
        </w:rPr>
        <w:t xml:space="preserve">Cheng, N.C., S. Wang and T.H. Young, The influence of spheroid formation of human adipose-derived stem cells on </w:t>
      </w:r>
      <w:proofErr w:type="spellStart"/>
      <w:r w:rsidRPr="00F56D4C">
        <w:rPr>
          <w:rFonts w:ascii="Times New Roman" w:eastAsia="微软雅黑" w:hAnsi="Times New Roman" w:cs="Times New Roman"/>
          <w:color w:val="000000"/>
          <w:kern w:val="0"/>
          <w:sz w:val="20"/>
          <w:szCs w:val="20"/>
        </w:rPr>
        <w:t>chitosan</w:t>
      </w:r>
      <w:proofErr w:type="spellEnd"/>
      <w:r w:rsidRPr="00F56D4C">
        <w:rPr>
          <w:rFonts w:ascii="Times New Roman" w:eastAsia="微软雅黑" w:hAnsi="Times New Roman" w:cs="Times New Roman"/>
          <w:color w:val="000000"/>
          <w:kern w:val="0"/>
          <w:sz w:val="20"/>
          <w:szCs w:val="20"/>
        </w:rPr>
        <w:t xml:space="preserve"> films on </w:t>
      </w:r>
      <w:proofErr w:type="spellStart"/>
      <w:r w:rsidRPr="00F56D4C">
        <w:rPr>
          <w:rFonts w:ascii="Times New Roman" w:eastAsia="微软雅黑" w:hAnsi="Times New Roman" w:cs="Times New Roman"/>
          <w:color w:val="000000"/>
          <w:kern w:val="0"/>
          <w:sz w:val="20"/>
          <w:szCs w:val="20"/>
        </w:rPr>
        <w:t>stemness</w:t>
      </w:r>
      <w:proofErr w:type="spellEnd"/>
      <w:r w:rsidRPr="00F56D4C">
        <w:rPr>
          <w:rFonts w:ascii="Times New Roman" w:eastAsia="微软雅黑" w:hAnsi="Times New Roman" w:cs="Times New Roman"/>
          <w:color w:val="000000"/>
          <w:kern w:val="0"/>
          <w:sz w:val="20"/>
          <w:szCs w:val="20"/>
        </w:rPr>
        <w:t xml:space="preserve"> and differentiation capabilities. </w:t>
      </w:r>
      <w:proofErr w:type="gramStart"/>
      <w:r w:rsidRPr="00F56D4C">
        <w:rPr>
          <w:rFonts w:ascii="Times New Roman" w:eastAsia="微软雅黑" w:hAnsi="Times New Roman" w:cs="Times New Roman"/>
          <w:color w:val="000000"/>
          <w:kern w:val="0"/>
          <w:sz w:val="20"/>
          <w:szCs w:val="20"/>
        </w:rPr>
        <w:t>Biomaterials, 2012.</w:t>
      </w:r>
      <w:proofErr w:type="gramEnd"/>
      <w:r w:rsidRPr="00F56D4C">
        <w:rPr>
          <w:rFonts w:ascii="Times New Roman" w:eastAsia="微软雅黑" w:hAnsi="Times New Roman" w:cs="Times New Roman"/>
          <w:color w:val="000000"/>
          <w:kern w:val="0"/>
          <w:sz w:val="20"/>
          <w:szCs w:val="20"/>
        </w:rPr>
        <w:t xml:space="preserve"> 33(6): p. 1748-58.</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 [6].       </w:t>
      </w:r>
      <w:bookmarkStart w:id="5" w:name="_neb23669C84_B0F2_4364_97D0_E793DBE5824C"/>
      <w:bookmarkEnd w:id="5"/>
      <w:r w:rsidRPr="00F56D4C">
        <w:rPr>
          <w:rFonts w:ascii="Times New Roman" w:eastAsia="微软雅黑" w:hAnsi="Times New Roman" w:cs="Times New Roman"/>
          <w:color w:val="000000"/>
          <w:kern w:val="0"/>
          <w:sz w:val="20"/>
          <w:szCs w:val="20"/>
        </w:rPr>
        <w:t xml:space="preserve">Arana, M., et al., </w:t>
      </w:r>
      <w:proofErr w:type="spellStart"/>
      <w:r w:rsidRPr="00F56D4C">
        <w:rPr>
          <w:rFonts w:ascii="Times New Roman" w:eastAsia="微软雅黑" w:hAnsi="Times New Roman" w:cs="Times New Roman"/>
          <w:color w:val="000000"/>
          <w:kern w:val="0"/>
          <w:sz w:val="20"/>
          <w:szCs w:val="20"/>
        </w:rPr>
        <w:t>Epicardial</w:t>
      </w:r>
      <w:proofErr w:type="spellEnd"/>
      <w:r w:rsidRPr="00F56D4C">
        <w:rPr>
          <w:rFonts w:ascii="Times New Roman" w:eastAsia="微软雅黑" w:hAnsi="Times New Roman" w:cs="Times New Roman"/>
          <w:color w:val="000000"/>
          <w:kern w:val="0"/>
          <w:sz w:val="20"/>
          <w:szCs w:val="20"/>
        </w:rPr>
        <w:t xml:space="preserve"> delivery of collagen patches with adipose-derived stem cells in rat and </w:t>
      </w:r>
      <w:proofErr w:type="spellStart"/>
      <w:r w:rsidRPr="00F56D4C">
        <w:rPr>
          <w:rFonts w:ascii="Times New Roman" w:eastAsia="微软雅黑" w:hAnsi="Times New Roman" w:cs="Times New Roman"/>
          <w:color w:val="000000"/>
          <w:kern w:val="0"/>
          <w:sz w:val="20"/>
          <w:szCs w:val="20"/>
        </w:rPr>
        <w:t>minipig</w:t>
      </w:r>
      <w:proofErr w:type="spellEnd"/>
      <w:r w:rsidRPr="00F56D4C">
        <w:rPr>
          <w:rFonts w:ascii="Times New Roman" w:eastAsia="微软雅黑" w:hAnsi="Times New Roman" w:cs="Times New Roman"/>
          <w:color w:val="000000"/>
          <w:kern w:val="0"/>
          <w:sz w:val="20"/>
          <w:szCs w:val="20"/>
        </w:rPr>
        <w:t xml:space="preserve"> models of chronic myocardial infarction. </w:t>
      </w:r>
      <w:proofErr w:type="gramStart"/>
      <w:r w:rsidRPr="00F56D4C">
        <w:rPr>
          <w:rFonts w:ascii="Times New Roman" w:eastAsia="微软雅黑" w:hAnsi="Times New Roman" w:cs="Times New Roman"/>
          <w:color w:val="000000"/>
          <w:kern w:val="0"/>
          <w:sz w:val="20"/>
          <w:szCs w:val="20"/>
        </w:rPr>
        <w:t>Biomaterials, 2014.</w:t>
      </w:r>
      <w:proofErr w:type="gramEnd"/>
      <w:r w:rsidRPr="00F56D4C">
        <w:rPr>
          <w:rFonts w:ascii="Times New Roman" w:eastAsia="微软雅黑" w:hAnsi="Times New Roman" w:cs="Times New Roman"/>
          <w:color w:val="000000"/>
          <w:kern w:val="0"/>
          <w:sz w:val="20"/>
          <w:szCs w:val="20"/>
        </w:rPr>
        <w:t xml:space="preserve"> 35(1): p. 143-51.</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 [7].       </w:t>
      </w:r>
      <w:bookmarkStart w:id="6" w:name="_neb56A3D05E_FA2A_47FE_BABB_C7654B609A63"/>
      <w:bookmarkEnd w:id="6"/>
      <w:r w:rsidRPr="00F56D4C">
        <w:rPr>
          <w:rFonts w:ascii="Times New Roman" w:eastAsia="微软雅黑" w:hAnsi="Times New Roman" w:cs="Times New Roman"/>
          <w:color w:val="000000"/>
          <w:kern w:val="0"/>
          <w:sz w:val="20"/>
          <w:szCs w:val="20"/>
        </w:rPr>
        <w:t>Sun, M., et al., Adipose Extracellular Matrix/</w:t>
      </w:r>
      <w:proofErr w:type="spellStart"/>
      <w:r w:rsidRPr="00F56D4C">
        <w:rPr>
          <w:rFonts w:ascii="Times New Roman" w:eastAsia="微软雅黑" w:hAnsi="Times New Roman" w:cs="Times New Roman"/>
          <w:color w:val="000000"/>
          <w:kern w:val="0"/>
          <w:sz w:val="20"/>
          <w:szCs w:val="20"/>
        </w:rPr>
        <w:t>Stromal</w:t>
      </w:r>
      <w:proofErr w:type="spellEnd"/>
      <w:r w:rsidRPr="00F56D4C">
        <w:rPr>
          <w:rFonts w:ascii="Times New Roman" w:eastAsia="微软雅黑" w:hAnsi="Times New Roman" w:cs="Times New Roman"/>
          <w:color w:val="000000"/>
          <w:kern w:val="0"/>
          <w:sz w:val="20"/>
          <w:szCs w:val="20"/>
        </w:rPr>
        <w:t xml:space="preserve"> Vascular Fraction Gel Secretes </w:t>
      </w:r>
      <w:proofErr w:type="spellStart"/>
      <w:r w:rsidRPr="00F56D4C">
        <w:rPr>
          <w:rFonts w:ascii="Times New Roman" w:eastAsia="微软雅黑" w:hAnsi="Times New Roman" w:cs="Times New Roman"/>
          <w:color w:val="000000"/>
          <w:kern w:val="0"/>
          <w:sz w:val="20"/>
          <w:szCs w:val="20"/>
        </w:rPr>
        <w:t>Angiogenic</w:t>
      </w:r>
      <w:proofErr w:type="spellEnd"/>
      <w:r w:rsidRPr="00F56D4C">
        <w:rPr>
          <w:rFonts w:ascii="Times New Roman" w:eastAsia="微软雅黑" w:hAnsi="Times New Roman" w:cs="Times New Roman"/>
          <w:color w:val="000000"/>
          <w:kern w:val="0"/>
          <w:sz w:val="20"/>
          <w:szCs w:val="20"/>
        </w:rPr>
        <w:t xml:space="preserve"> Factors and Enhances Skin Wound Healing in a </w:t>
      </w:r>
      <w:proofErr w:type="spellStart"/>
      <w:r w:rsidRPr="00F56D4C">
        <w:rPr>
          <w:rFonts w:ascii="Times New Roman" w:eastAsia="微软雅黑" w:hAnsi="Times New Roman" w:cs="Times New Roman"/>
          <w:color w:val="000000"/>
          <w:kern w:val="0"/>
          <w:sz w:val="20"/>
          <w:szCs w:val="20"/>
        </w:rPr>
        <w:t>Murine</w:t>
      </w:r>
      <w:proofErr w:type="spellEnd"/>
      <w:r w:rsidRPr="00F56D4C">
        <w:rPr>
          <w:rFonts w:ascii="Times New Roman" w:eastAsia="微软雅黑" w:hAnsi="Times New Roman" w:cs="Times New Roman"/>
          <w:color w:val="000000"/>
          <w:kern w:val="0"/>
          <w:sz w:val="20"/>
          <w:szCs w:val="20"/>
        </w:rPr>
        <w:t xml:space="preserve"> Model. </w:t>
      </w:r>
      <w:proofErr w:type="gramStart"/>
      <w:r w:rsidRPr="00F56D4C">
        <w:rPr>
          <w:rFonts w:ascii="Times New Roman" w:eastAsia="微软雅黑" w:hAnsi="Times New Roman" w:cs="Times New Roman"/>
          <w:color w:val="000000"/>
          <w:kern w:val="0"/>
          <w:sz w:val="20"/>
          <w:szCs w:val="20"/>
        </w:rPr>
        <w:t xml:space="preserve">Biomed Res </w:t>
      </w:r>
      <w:proofErr w:type="spellStart"/>
      <w:r w:rsidRPr="00F56D4C">
        <w:rPr>
          <w:rFonts w:ascii="Times New Roman" w:eastAsia="微软雅黑" w:hAnsi="Times New Roman" w:cs="Times New Roman"/>
          <w:color w:val="000000"/>
          <w:kern w:val="0"/>
          <w:sz w:val="20"/>
          <w:szCs w:val="20"/>
        </w:rPr>
        <w:t>Int</w:t>
      </w:r>
      <w:proofErr w:type="spellEnd"/>
      <w:r w:rsidRPr="00F56D4C">
        <w:rPr>
          <w:rFonts w:ascii="Times New Roman" w:eastAsia="微软雅黑" w:hAnsi="Times New Roman" w:cs="Times New Roman"/>
          <w:color w:val="000000"/>
          <w:kern w:val="0"/>
          <w:sz w:val="20"/>
          <w:szCs w:val="20"/>
        </w:rPr>
        <w:t>, 2017.</w:t>
      </w:r>
      <w:proofErr w:type="gramEnd"/>
      <w:r w:rsidRPr="00F56D4C">
        <w:rPr>
          <w:rFonts w:ascii="Times New Roman" w:eastAsia="微软雅黑" w:hAnsi="Times New Roman" w:cs="Times New Roman"/>
          <w:color w:val="000000"/>
          <w:kern w:val="0"/>
          <w:sz w:val="20"/>
          <w:szCs w:val="20"/>
        </w:rPr>
        <w:t xml:space="preserve"> 2017: p. 3105780.</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 [8].       </w:t>
      </w:r>
      <w:bookmarkStart w:id="7" w:name="_neb23C6A469_2064_41E4_BA9F_7BE476B47844"/>
      <w:bookmarkEnd w:id="7"/>
      <w:r w:rsidRPr="00F56D4C">
        <w:rPr>
          <w:rFonts w:ascii="Times New Roman" w:eastAsia="微软雅黑" w:hAnsi="Times New Roman" w:cs="Times New Roman"/>
          <w:color w:val="000000"/>
          <w:kern w:val="0"/>
          <w:sz w:val="20"/>
          <w:szCs w:val="20"/>
        </w:rPr>
        <w:t xml:space="preserve">Zhang, P., et al., Ischemic flap survival improvement by composition-selective fat grafting with novel adipose tissue derived product - </w:t>
      </w:r>
      <w:proofErr w:type="spellStart"/>
      <w:r w:rsidRPr="00F56D4C">
        <w:rPr>
          <w:rFonts w:ascii="Times New Roman" w:eastAsia="微软雅黑" w:hAnsi="Times New Roman" w:cs="Times New Roman"/>
          <w:color w:val="000000"/>
          <w:kern w:val="0"/>
          <w:sz w:val="20"/>
          <w:szCs w:val="20"/>
        </w:rPr>
        <w:t>stromal</w:t>
      </w:r>
      <w:proofErr w:type="spellEnd"/>
      <w:r w:rsidRPr="00F56D4C">
        <w:rPr>
          <w:rFonts w:ascii="Times New Roman" w:eastAsia="微软雅黑" w:hAnsi="Times New Roman" w:cs="Times New Roman"/>
          <w:color w:val="000000"/>
          <w:kern w:val="0"/>
          <w:sz w:val="20"/>
          <w:szCs w:val="20"/>
        </w:rPr>
        <w:t xml:space="preserve"> vascular fraction gel. </w:t>
      </w:r>
      <w:proofErr w:type="spellStart"/>
      <w:proofErr w:type="gramStart"/>
      <w:r w:rsidRPr="00F56D4C">
        <w:rPr>
          <w:rFonts w:ascii="Times New Roman" w:eastAsia="微软雅黑" w:hAnsi="Times New Roman" w:cs="Times New Roman"/>
          <w:color w:val="000000"/>
          <w:kern w:val="0"/>
          <w:sz w:val="20"/>
          <w:szCs w:val="20"/>
        </w:rPr>
        <w:t>Biochem</w:t>
      </w:r>
      <w:proofErr w:type="spellEnd"/>
      <w:r w:rsidRPr="00F56D4C">
        <w:rPr>
          <w:rFonts w:ascii="Times New Roman" w:eastAsia="微软雅黑" w:hAnsi="Times New Roman" w:cs="Times New Roman"/>
          <w:color w:val="000000"/>
          <w:kern w:val="0"/>
          <w:sz w:val="20"/>
          <w:szCs w:val="20"/>
        </w:rPr>
        <w:t xml:space="preserve"> </w:t>
      </w:r>
      <w:proofErr w:type="spellStart"/>
      <w:r w:rsidRPr="00F56D4C">
        <w:rPr>
          <w:rFonts w:ascii="Times New Roman" w:eastAsia="微软雅黑" w:hAnsi="Times New Roman" w:cs="Times New Roman"/>
          <w:color w:val="000000"/>
          <w:kern w:val="0"/>
          <w:sz w:val="20"/>
          <w:szCs w:val="20"/>
        </w:rPr>
        <w:t>Biophys</w:t>
      </w:r>
      <w:proofErr w:type="spellEnd"/>
      <w:r w:rsidRPr="00F56D4C">
        <w:rPr>
          <w:rFonts w:ascii="Times New Roman" w:eastAsia="微软雅黑" w:hAnsi="Times New Roman" w:cs="Times New Roman"/>
          <w:color w:val="000000"/>
          <w:kern w:val="0"/>
          <w:sz w:val="20"/>
          <w:szCs w:val="20"/>
        </w:rPr>
        <w:t xml:space="preserve"> Res </w:t>
      </w:r>
      <w:proofErr w:type="spellStart"/>
      <w:r w:rsidRPr="00F56D4C">
        <w:rPr>
          <w:rFonts w:ascii="Times New Roman" w:eastAsia="微软雅黑" w:hAnsi="Times New Roman" w:cs="Times New Roman"/>
          <w:color w:val="000000"/>
          <w:kern w:val="0"/>
          <w:sz w:val="20"/>
          <w:szCs w:val="20"/>
        </w:rPr>
        <w:t>Commun</w:t>
      </w:r>
      <w:proofErr w:type="spellEnd"/>
      <w:r w:rsidRPr="00F56D4C">
        <w:rPr>
          <w:rFonts w:ascii="Times New Roman" w:eastAsia="微软雅黑" w:hAnsi="Times New Roman" w:cs="Times New Roman"/>
          <w:color w:val="000000"/>
          <w:kern w:val="0"/>
          <w:sz w:val="20"/>
          <w:szCs w:val="20"/>
        </w:rPr>
        <w:t>, 2018.</w:t>
      </w:r>
      <w:proofErr w:type="gramEnd"/>
      <w:r w:rsidRPr="00F56D4C">
        <w:rPr>
          <w:rFonts w:ascii="Times New Roman" w:eastAsia="微软雅黑" w:hAnsi="Times New Roman" w:cs="Times New Roman"/>
          <w:color w:val="000000"/>
          <w:kern w:val="0"/>
          <w:sz w:val="20"/>
          <w:szCs w:val="20"/>
        </w:rPr>
        <w:t xml:space="preserve"> 495(3): p. 2249-2256.</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 [9].       </w:t>
      </w:r>
      <w:bookmarkStart w:id="8" w:name="_neb2CB3EFA3_BC02_4E53_BA6B_56228705BAB5"/>
      <w:bookmarkEnd w:id="8"/>
      <w:r w:rsidRPr="00F56D4C">
        <w:rPr>
          <w:rFonts w:ascii="Times New Roman" w:eastAsia="微软雅黑" w:hAnsi="Times New Roman" w:cs="Times New Roman"/>
          <w:color w:val="000000"/>
          <w:kern w:val="0"/>
          <w:sz w:val="20"/>
          <w:szCs w:val="20"/>
        </w:rPr>
        <w:t xml:space="preserve">Yao, Y., </w:t>
      </w:r>
      <w:proofErr w:type="gramStart"/>
      <w:r w:rsidRPr="00F56D4C">
        <w:rPr>
          <w:rFonts w:ascii="Times New Roman" w:eastAsia="微软雅黑" w:hAnsi="Times New Roman" w:cs="Times New Roman"/>
          <w:color w:val="000000"/>
          <w:kern w:val="0"/>
          <w:sz w:val="20"/>
          <w:szCs w:val="20"/>
        </w:rPr>
        <w:t>et al., Adipose Extracellular Matrix/</w:t>
      </w:r>
      <w:proofErr w:type="spellStart"/>
      <w:r w:rsidRPr="00F56D4C">
        <w:rPr>
          <w:rFonts w:ascii="Times New Roman" w:eastAsia="微软雅黑" w:hAnsi="Times New Roman" w:cs="Times New Roman"/>
          <w:color w:val="000000"/>
          <w:kern w:val="0"/>
          <w:sz w:val="20"/>
          <w:szCs w:val="20"/>
        </w:rPr>
        <w:t>Stromal</w:t>
      </w:r>
      <w:proofErr w:type="spellEnd"/>
      <w:proofErr w:type="gramEnd"/>
      <w:r w:rsidRPr="00F56D4C">
        <w:rPr>
          <w:rFonts w:ascii="Times New Roman" w:eastAsia="微软雅黑" w:hAnsi="Times New Roman" w:cs="Times New Roman"/>
          <w:color w:val="000000"/>
          <w:kern w:val="0"/>
          <w:sz w:val="20"/>
          <w:szCs w:val="20"/>
        </w:rPr>
        <w:t xml:space="preserve"> Vascular Fraction Gel: A Novel Adipose Tissue-Derived </w:t>
      </w:r>
      <w:proofErr w:type="spellStart"/>
      <w:r w:rsidRPr="00F56D4C">
        <w:rPr>
          <w:rFonts w:ascii="Times New Roman" w:eastAsia="微软雅黑" w:hAnsi="Times New Roman" w:cs="Times New Roman"/>
          <w:color w:val="000000"/>
          <w:kern w:val="0"/>
          <w:sz w:val="20"/>
          <w:szCs w:val="20"/>
        </w:rPr>
        <w:t>Injectable</w:t>
      </w:r>
      <w:proofErr w:type="spellEnd"/>
      <w:r w:rsidRPr="00F56D4C">
        <w:rPr>
          <w:rFonts w:ascii="Times New Roman" w:eastAsia="微软雅黑" w:hAnsi="Times New Roman" w:cs="Times New Roman"/>
          <w:color w:val="000000"/>
          <w:kern w:val="0"/>
          <w:sz w:val="20"/>
          <w:szCs w:val="20"/>
        </w:rPr>
        <w:t xml:space="preserve"> for Stem Cell Therapy. </w:t>
      </w:r>
      <w:proofErr w:type="spellStart"/>
      <w:r w:rsidRPr="00F56D4C">
        <w:rPr>
          <w:rFonts w:ascii="Times New Roman" w:eastAsia="微软雅黑" w:hAnsi="Times New Roman" w:cs="Times New Roman"/>
          <w:color w:val="000000"/>
          <w:kern w:val="0"/>
          <w:sz w:val="20"/>
          <w:szCs w:val="20"/>
        </w:rPr>
        <w:t>Plast</w:t>
      </w:r>
      <w:proofErr w:type="spellEnd"/>
      <w:r w:rsidRPr="00F56D4C">
        <w:rPr>
          <w:rFonts w:ascii="Times New Roman" w:eastAsia="微软雅黑" w:hAnsi="Times New Roman" w:cs="Times New Roman"/>
          <w:color w:val="000000"/>
          <w:kern w:val="0"/>
          <w:sz w:val="20"/>
          <w:szCs w:val="20"/>
        </w:rPr>
        <w:t xml:space="preserve"> </w:t>
      </w:r>
      <w:proofErr w:type="spellStart"/>
      <w:r w:rsidRPr="00F56D4C">
        <w:rPr>
          <w:rFonts w:ascii="Times New Roman" w:eastAsia="微软雅黑" w:hAnsi="Times New Roman" w:cs="Times New Roman"/>
          <w:color w:val="000000"/>
          <w:kern w:val="0"/>
          <w:sz w:val="20"/>
          <w:szCs w:val="20"/>
        </w:rPr>
        <w:t>Reconstr</w:t>
      </w:r>
      <w:proofErr w:type="spellEnd"/>
      <w:r w:rsidRPr="00F56D4C">
        <w:rPr>
          <w:rFonts w:ascii="Times New Roman" w:eastAsia="微软雅黑" w:hAnsi="Times New Roman" w:cs="Times New Roman"/>
          <w:color w:val="000000"/>
          <w:kern w:val="0"/>
          <w:sz w:val="20"/>
          <w:szCs w:val="20"/>
        </w:rPr>
        <w:t xml:space="preserve"> </w:t>
      </w:r>
      <w:proofErr w:type="spellStart"/>
      <w:r w:rsidRPr="00F56D4C">
        <w:rPr>
          <w:rFonts w:ascii="Times New Roman" w:eastAsia="微软雅黑" w:hAnsi="Times New Roman" w:cs="Times New Roman"/>
          <w:color w:val="000000"/>
          <w:kern w:val="0"/>
          <w:sz w:val="20"/>
          <w:szCs w:val="20"/>
        </w:rPr>
        <w:t>Surg</w:t>
      </w:r>
      <w:proofErr w:type="spellEnd"/>
      <w:r w:rsidRPr="00F56D4C">
        <w:rPr>
          <w:rFonts w:ascii="Times New Roman" w:eastAsia="微软雅黑" w:hAnsi="Times New Roman" w:cs="Times New Roman"/>
          <w:color w:val="000000"/>
          <w:kern w:val="0"/>
          <w:sz w:val="20"/>
          <w:szCs w:val="20"/>
        </w:rPr>
        <w:t>, 2017. 139(4): p. 867-879.</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[10].       </w:t>
      </w:r>
      <w:bookmarkStart w:id="9" w:name="_nebACF77B74_1EFC_4485_8B69_DA5F0F12641A"/>
      <w:bookmarkEnd w:id="9"/>
      <w:proofErr w:type="spellStart"/>
      <w:r w:rsidRPr="00F56D4C">
        <w:rPr>
          <w:rFonts w:ascii="Times New Roman" w:eastAsia="微软雅黑" w:hAnsi="Times New Roman" w:cs="Times New Roman"/>
          <w:color w:val="000000"/>
          <w:kern w:val="0"/>
          <w:sz w:val="20"/>
          <w:szCs w:val="20"/>
        </w:rPr>
        <w:t>Alharbi</w:t>
      </w:r>
      <w:proofErr w:type="spellEnd"/>
      <w:r w:rsidRPr="00F56D4C">
        <w:rPr>
          <w:rFonts w:ascii="Times New Roman" w:eastAsia="微软雅黑" w:hAnsi="Times New Roman" w:cs="Times New Roman"/>
          <w:color w:val="000000"/>
          <w:kern w:val="0"/>
          <w:sz w:val="20"/>
          <w:szCs w:val="20"/>
        </w:rPr>
        <w:t>, Z., et al., Conventional vs. micro-fat harvesting: how fat harvesting technique affects tissue-engineering approaches using adipose tissue-derived stem/</w:t>
      </w:r>
      <w:proofErr w:type="spellStart"/>
      <w:r w:rsidRPr="00F56D4C">
        <w:rPr>
          <w:rFonts w:ascii="Times New Roman" w:eastAsia="微软雅黑" w:hAnsi="Times New Roman" w:cs="Times New Roman"/>
          <w:color w:val="000000"/>
          <w:kern w:val="0"/>
          <w:sz w:val="20"/>
          <w:szCs w:val="20"/>
        </w:rPr>
        <w:t>stromal</w:t>
      </w:r>
      <w:proofErr w:type="spellEnd"/>
      <w:r w:rsidRPr="00F56D4C">
        <w:rPr>
          <w:rFonts w:ascii="Times New Roman" w:eastAsia="微软雅黑" w:hAnsi="Times New Roman" w:cs="Times New Roman"/>
          <w:color w:val="000000"/>
          <w:kern w:val="0"/>
          <w:sz w:val="20"/>
          <w:szCs w:val="20"/>
        </w:rPr>
        <w:t xml:space="preserve"> cells. J </w:t>
      </w:r>
      <w:proofErr w:type="spellStart"/>
      <w:r w:rsidRPr="00F56D4C">
        <w:rPr>
          <w:rFonts w:ascii="Times New Roman" w:eastAsia="微软雅黑" w:hAnsi="Times New Roman" w:cs="Times New Roman"/>
          <w:color w:val="000000"/>
          <w:kern w:val="0"/>
          <w:sz w:val="20"/>
          <w:szCs w:val="20"/>
        </w:rPr>
        <w:t>Plast</w:t>
      </w:r>
      <w:proofErr w:type="spellEnd"/>
      <w:r w:rsidRPr="00F56D4C">
        <w:rPr>
          <w:rFonts w:ascii="Times New Roman" w:eastAsia="微软雅黑" w:hAnsi="Times New Roman" w:cs="Times New Roman"/>
          <w:color w:val="000000"/>
          <w:kern w:val="0"/>
          <w:sz w:val="20"/>
          <w:szCs w:val="20"/>
        </w:rPr>
        <w:t xml:space="preserve"> </w:t>
      </w:r>
      <w:proofErr w:type="spellStart"/>
      <w:r w:rsidRPr="00F56D4C">
        <w:rPr>
          <w:rFonts w:ascii="Times New Roman" w:eastAsia="微软雅黑" w:hAnsi="Times New Roman" w:cs="Times New Roman"/>
          <w:color w:val="000000"/>
          <w:kern w:val="0"/>
          <w:sz w:val="20"/>
          <w:szCs w:val="20"/>
        </w:rPr>
        <w:t>Reconstr</w:t>
      </w:r>
      <w:proofErr w:type="spellEnd"/>
      <w:r w:rsidRPr="00F56D4C">
        <w:rPr>
          <w:rFonts w:ascii="Times New Roman" w:eastAsia="微软雅黑" w:hAnsi="Times New Roman" w:cs="Times New Roman"/>
          <w:color w:val="000000"/>
          <w:kern w:val="0"/>
          <w:sz w:val="20"/>
          <w:szCs w:val="20"/>
        </w:rPr>
        <w:t xml:space="preserve"> </w:t>
      </w:r>
      <w:proofErr w:type="spellStart"/>
      <w:r w:rsidRPr="00F56D4C">
        <w:rPr>
          <w:rFonts w:ascii="Times New Roman" w:eastAsia="微软雅黑" w:hAnsi="Times New Roman" w:cs="Times New Roman"/>
          <w:color w:val="000000"/>
          <w:kern w:val="0"/>
          <w:sz w:val="20"/>
          <w:szCs w:val="20"/>
        </w:rPr>
        <w:t>Aesthet</w:t>
      </w:r>
      <w:proofErr w:type="spellEnd"/>
      <w:r w:rsidRPr="00F56D4C">
        <w:rPr>
          <w:rFonts w:ascii="Times New Roman" w:eastAsia="微软雅黑" w:hAnsi="Times New Roman" w:cs="Times New Roman"/>
          <w:color w:val="000000"/>
          <w:kern w:val="0"/>
          <w:sz w:val="20"/>
          <w:szCs w:val="20"/>
        </w:rPr>
        <w:t xml:space="preserve"> </w:t>
      </w:r>
      <w:proofErr w:type="spellStart"/>
      <w:r w:rsidRPr="00F56D4C">
        <w:rPr>
          <w:rFonts w:ascii="Times New Roman" w:eastAsia="微软雅黑" w:hAnsi="Times New Roman" w:cs="Times New Roman"/>
          <w:color w:val="000000"/>
          <w:kern w:val="0"/>
          <w:sz w:val="20"/>
          <w:szCs w:val="20"/>
        </w:rPr>
        <w:t>Surg</w:t>
      </w:r>
      <w:proofErr w:type="spellEnd"/>
      <w:r w:rsidRPr="00F56D4C">
        <w:rPr>
          <w:rFonts w:ascii="Times New Roman" w:eastAsia="微软雅黑" w:hAnsi="Times New Roman" w:cs="Times New Roman"/>
          <w:color w:val="000000"/>
          <w:kern w:val="0"/>
          <w:sz w:val="20"/>
          <w:szCs w:val="20"/>
        </w:rPr>
        <w:t>, 2013. 66(9): p. 1271-8.</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[11].       </w:t>
      </w:r>
      <w:bookmarkStart w:id="10" w:name="_neb34A57257_9744_416B_B218_BB2F94D4AC71"/>
      <w:bookmarkEnd w:id="10"/>
      <w:r w:rsidRPr="00F56D4C">
        <w:rPr>
          <w:rFonts w:ascii="宋体" w:eastAsia="宋体" w:hAnsi="宋体" w:cs="宋体" w:hint="eastAsia"/>
          <w:color w:val="000000"/>
          <w:kern w:val="0"/>
          <w:sz w:val="20"/>
          <w:szCs w:val="20"/>
        </w:rPr>
        <w:t>郭蔚莹等</w:t>
      </w:r>
      <w:r w:rsidRPr="00F56D4C">
        <w:rPr>
          <w:rFonts w:ascii="Times New Roman" w:eastAsia="微软雅黑" w:hAnsi="Times New Roman" w:cs="Times New Roman"/>
          <w:color w:val="000000"/>
          <w:kern w:val="0"/>
          <w:sz w:val="20"/>
          <w:szCs w:val="20"/>
        </w:rPr>
        <w:t>, </w:t>
      </w:r>
      <w:r w:rsidRPr="00F56D4C">
        <w:rPr>
          <w:rFonts w:ascii="宋体" w:eastAsia="宋体" w:hAnsi="宋体" w:cs="宋体" w:hint="eastAsia"/>
          <w:color w:val="000000"/>
          <w:kern w:val="0"/>
          <w:sz w:val="20"/>
          <w:szCs w:val="20"/>
        </w:rPr>
        <w:t>碱性成纤维细胞生长因子对糖尿病大鼠创面愈合的影响</w:t>
      </w:r>
      <w:r w:rsidRPr="00F56D4C">
        <w:rPr>
          <w:rFonts w:ascii="Times New Roman" w:eastAsia="微软雅黑" w:hAnsi="Times New Roman" w:cs="Times New Roman"/>
          <w:color w:val="000000"/>
          <w:kern w:val="0"/>
          <w:sz w:val="20"/>
          <w:szCs w:val="20"/>
        </w:rPr>
        <w:t>. </w:t>
      </w:r>
      <w:r w:rsidRPr="00F56D4C">
        <w:rPr>
          <w:rFonts w:ascii="宋体" w:eastAsia="宋体" w:hAnsi="宋体" w:cs="宋体" w:hint="eastAsia"/>
          <w:color w:val="000000"/>
          <w:kern w:val="0"/>
          <w:sz w:val="20"/>
          <w:szCs w:val="20"/>
        </w:rPr>
        <w:t>中国实验诊断学</w:t>
      </w:r>
      <w:r w:rsidRPr="00F56D4C">
        <w:rPr>
          <w:rFonts w:ascii="Times New Roman" w:eastAsia="微软雅黑" w:hAnsi="Times New Roman" w:cs="Times New Roman"/>
          <w:color w:val="000000"/>
          <w:kern w:val="0"/>
          <w:sz w:val="20"/>
          <w:szCs w:val="20"/>
        </w:rPr>
        <w:t>, 2008(03): </w:t>
      </w:r>
      <w:r w:rsidRPr="00F56D4C">
        <w:rPr>
          <w:rFonts w:ascii="宋体" w:eastAsia="宋体" w:hAnsi="宋体" w:cs="宋体" w:hint="eastAsia"/>
          <w:color w:val="000000"/>
          <w:kern w:val="0"/>
          <w:sz w:val="20"/>
          <w:szCs w:val="20"/>
        </w:rPr>
        <w:t>第</w:t>
      </w:r>
      <w:r w:rsidRPr="00F56D4C">
        <w:rPr>
          <w:rFonts w:ascii="Times New Roman" w:eastAsia="微软雅黑" w:hAnsi="Times New Roman" w:cs="Times New Roman"/>
          <w:color w:val="000000"/>
          <w:kern w:val="0"/>
          <w:sz w:val="20"/>
          <w:szCs w:val="20"/>
        </w:rPr>
        <w:t>315-318</w:t>
      </w:r>
      <w:r w:rsidRPr="00F56D4C">
        <w:rPr>
          <w:rFonts w:ascii="宋体" w:eastAsia="宋体" w:hAnsi="宋体" w:cs="宋体" w:hint="eastAsia"/>
          <w:color w:val="000000"/>
          <w:kern w:val="0"/>
          <w:sz w:val="20"/>
          <w:szCs w:val="20"/>
        </w:rPr>
        <w:t>页</w:t>
      </w:r>
      <w:r w:rsidRPr="00F56D4C">
        <w:rPr>
          <w:rFonts w:ascii="Times New Roman" w:eastAsia="微软雅黑" w:hAnsi="Times New Roman" w:cs="Times New Roman"/>
          <w:color w:val="000000"/>
          <w:kern w:val="0"/>
          <w:sz w:val="20"/>
          <w:szCs w:val="20"/>
        </w:rPr>
        <w:t>.</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[12].       </w:t>
      </w:r>
      <w:bookmarkStart w:id="11" w:name="_neb0634248B_FEE4_458F_8F7B_E88653878D5E"/>
      <w:bookmarkEnd w:id="11"/>
      <w:proofErr w:type="spellStart"/>
      <w:r w:rsidRPr="00F56D4C">
        <w:rPr>
          <w:rFonts w:ascii="Times New Roman" w:eastAsia="微软雅黑" w:hAnsi="Times New Roman" w:cs="Times New Roman"/>
          <w:color w:val="000000"/>
          <w:kern w:val="0"/>
          <w:sz w:val="20"/>
          <w:szCs w:val="20"/>
        </w:rPr>
        <w:t>Bjarnsholt</w:t>
      </w:r>
      <w:proofErr w:type="spellEnd"/>
      <w:r w:rsidRPr="00F56D4C">
        <w:rPr>
          <w:rFonts w:ascii="Times New Roman" w:eastAsia="微软雅黑" w:hAnsi="Times New Roman" w:cs="Times New Roman"/>
          <w:color w:val="000000"/>
          <w:kern w:val="0"/>
          <w:sz w:val="20"/>
          <w:szCs w:val="20"/>
        </w:rPr>
        <w:t xml:space="preserve">, T., et al., Why chronic wounds will not heal: a novel hypothesis. Wound Repair </w:t>
      </w:r>
      <w:proofErr w:type="spellStart"/>
      <w:r w:rsidRPr="00F56D4C">
        <w:rPr>
          <w:rFonts w:ascii="Times New Roman" w:eastAsia="微软雅黑" w:hAnsi="Times New Roman" w:cs="Times New Roman"/>
          <w:color w:val="000000"/>
          <w:kern w:val="0"/>
          <w:sz w:val="20"/>
          <w:szCs w:val="20"/>
        </w:rPr>
        <w:t>Regen</w:t>
      </w:r>
      <w:proofErr w:type="spellEnd"/>
      <w:r w:rsidRPr="00F56D4C">
        <w:rPr>
          <w:rFonts w:ascii="Times New Roman" w:eastAsia="微软雅黑" w:hAnsi="Times New Roman" w:cs="Times New Roman"/>
          <w:color w:val="000000"/>
          <w:kern w:val="0"/>
          <w:sz w:val="20"/>
          <w:szCs w:val="20"/>
        </w:rPr>
        <w:t>, 2008. 16(1): p. 2-10.</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[13].       </w:t>
      </w:r>
      <w:bookmarkStart w:id="12" w:name="_neb1565F5F1_0E9A_4B49_89DA_C4CD9F033040"/>
      <w:bookmarkEnd w:id="12"/>
      <w:r w:rsidRPr="00F56D4C">
        <w:rPr>
          <w:rFonts w:ascii="Times New Roman" w:eastAsia="微软雅黑" w:hAnsi="Times New Roman" w:cs="Times New Roman"/>
          <w:color w:val="000000"/>
          <w:kern w:val="0"/>
          <w:sz w:val="20"/>
          <w:szCs w:val="20"/>
        </w:rPr>
        <w:t xml:space="preserve">Zhao, R., et al., Inflammation in Chronic Wounds. </w:t>
      </w:r>
      <w:proofErr w:type="spellStart"/>
      <w:proofErr w:type="gramStart"/>
      <w:r w:rsidRPr="00F56D4C">
        <w:rPr>
          <w:rFonts w:ascii="Times New Roman" w:eastAsia="微软雅黑" w:hAnsi="Times New Roman" w:cs="Times New Roman"/>
          <w:color w:val="000000"/>
          <w:kern w:val="0"/>
          <w:sz w:val="20"/>
          <w:szCs w:val="20"/>
        </w:rPr>
        <w:t>Int</w:t>
      </w:r>
      <w:proofErr w:type="spellEnd"/>
      <w:r w:rsidRPr="00F56D4C">
        <w:rPr>
          <w:rFonts w:ascii="Times New Roman" w:eastAsia="微软雅黑" w:hAnsi="Times New Roman" w:cs="Times New Roman"/>
          <w:color w:val="000000"/>
          <w:kern w:val="0"/>
          <w:sz w:val="20"/>
          <w:szCs w:val="20"/>
        </w:rPr>
        <w:t xml:space="preserve"> J Mol </w:t>
      </w:r>
      <w:proofErr w:type="spellStart"/>
      <w:r w:rsidRPr="00F56D4C">
        <w:rPr>
          <w:rFonts w:ascii="Times New Roman" w:eastAsia="微软雅黑" w:hAnsi="Times New Roman" w:cs="Times New Roman"/>
          <w:color w:val="000000"/>
          <w:kern w:val="0"/>
          <w:sz w:val="20"/>
          <w:szCs w:val="20"/>
        </w:rPr>
        <w:t>Sci</w:t>
      </w:r>
      <w:proofErr w:type="spellEnd"/>
      <w:r w:rsidRPr="00F56D4C">
        <w:rPr>
          <w:rFonts w:ascii="Times New Roman" w:eastAsia="微软雅黑" w:hAnsi="Times New Roman" w:cs="Times New Roman"/>
          <w:color w:val="000000"/>
          <w:kern w:val="0"/>
          <w:sz w:val="20"/>
          <w:szCs w:val="20"/>
        </w:rPr>
        <w:t>, 2016.</w:t>
      </w:r>
      <w:proofErr w:type="gramEnd"/>
      <w:r w:rsidRPr="00F56D4C">
        <w:rPr>
          <w:rFonts w:ascii="Times New Roman" w:eastAsia="微软雅黑" w:hAnsi="Times New Roman" w:cs="Times New Roman"/>
          <w:color w:val="000000"/>
          <w:kern w:val="0"/>
          <w:sz w:val="20"/>
          <w:szCs w:val="20"/>
        </w:rPr>
        <w:t xml:space="preserve"> </w:t>
      </w:r>
      <w:proofErr w:type="gramStart"/>
      <w:r w:rsidRPr="00F56D4C">
        <w:rPr>
          <w:rFonts w:ascii="Times New Roman" w:eastAsia="微软雅黑" w:hAnsi="Times New Roman" w:cs="Times New Roman"/>
          <w:color w:val="000000"/>
          <w:kern w:val="0"/>
          <w:sz w:val="20"/>
          <w:szCs w:val="20"/>
        </w:rPr>
        <w:t>17(12).</w:t>
      </w:r>
      <w:proofErr w:type="gramEnd"/>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lastRenderedPageBreak/>
        <w:t>[14].       </w:t>
      </w:r>
      <w:bookmarkStart w:id="13" w:name="_neb1384019E_8FB9_4656_9A5D_E05B8B66EDEB"/>
      <w:bookmarkEnd w:id="13"/>
      <w:r w:rsidRPr="00F56D4C">
        <w:rPr>
          <w:rFonts w:ascii="Times New Roman" w:eastAsia="微软雅黑" w:hAnsi="Times New Roman" w:cs="Times New Roman"/>
          <w:color w:val="000000"/>
          <w:kern w:val="0"/>
          <w:sz w:val="20"/>
          <w:szCs w:val="20"/>
        </w:rPr>
        <w:t xml:space="preserve">Bora, P. and A.S. </w:t>
      </w:r>
      <w:proofErr w:type="spellStart"/>
      <w:r w:rsidRPr="00F56D4C">
        <w:rPr>
          <w:rFonts w:ascii="Times New Roman" w:eastAsia="微软雅黑" w:hAnsi="Times New Roman" w:cs="Times New Roman"/>
          <w:color w:val="000000"/>
          <w:kern w:val="0"/>
          <w:sz w:val="20"/>
          <w:szCs w:val="20"/>
        </w:rPr>
        <w:t>Majumdar</w:t>
      </w:r>
      <w:proofErr w:type="spellEnd"/>
      <w:r w:rsidRPr="00F56D4C">
        <w:rPr>
          <w:rFonts w:ascii="Times New Roman" w:eastAsia="微软雅黑" w:hAnsi="Times New Roman" w:cs="Times New Roman"/>
          <w:color w:val="000000"/>
          <w:kern w:val="0"/>
          <w:sz w:val="20"/>
          <w:szCs w:val="20"/>
        </w:rPr>
        <w:t xml:space="preserve">, Adipose tissue-derived </w:t>
      </w:r>
      <w:proofErr w:type="spellStart"/>
      <w:r w:rsidRPr="00F56D4C">
        <w:rPr>
          <w:rFonts w:ascii="Times New Roman" w:eastAsia="微软雅黑" w:hAnsi="Times New Roman" w:cs="Times New Roman"/>
          <w:color w:val="000000"/>
          <w:kern w:val="0"/>
          <w:sz w:val="20"/>
          <w:szCs w:val="20"/>
        </w:rPr>
        <w:t>stromal</w:t>
      </w:r>
      <w:proofErr w:type="spellEnd"/>
      <w:r w:rsidRPr="00F56D4C">
        <w:rPr>
          <w:rFonts w:ascii="Times New Roman" w:eastAsia="微软雅黑" w:hAnsi="Times New Roman" w:cs="Times New Roman"/>
          <w:color w:val="000000"/>
          <w:kern w:val="0"/>
          <w:sz w:val="20"/>
          <w:szCs w:val="20"/>
        </w:rPr>
        <w:t xml:space="preserve"> vascular fraction in regenerative medicine: a brief review on biology and translation. </w:t>
      </w:r>
      <w:proofErr w:type="gramStart"/>
      <w:r w:rsidRPr="00F56D4C">
        <w:rPr>
          <w:rFonts w:ascii="Times New Roman" w:eastAsia="微软雅黑" w:hAnsi="Times New Roman" w:cs="Times New Roman"/>
          <w:color w:val="000000"/>
          <w:kern w:val="0"/>
          <w:sz w:val="20"/>
          <w:szCs w:val="20"/>
        </w:rPr>
        <w:t xml:space="preserve">Stem Cell Res </w:t>
      </w:r>
      <w:proofErr w:type="spellStart"/>
      <w:r w:rsidRPr="00F56D4C">
        <w:rPr>
          <w:rFonts w:ascii="Times New Roman" w:eastAsia="微软雅黑" w:hAnsi="Times New Roman" w:cs="Times New Roman"/>
          <w:color w:val="000000"/>
          <w:kern w:val="0"/>
          <w:sz w:val="20"/>
          <w:szCs w:val="20"/>
        </w:rPr>
        <w:t>Ther</w:t>
      </w:r>
      <w:proofErr w:type="spellEnd"/>
      <w:r w:rsidRPr="00F56D4C">
        <w:rPr>
          <w:rFonts w:ascii="Times New Roman" w:eastAsia="微软雅黑" w:hAnsi="Times New Roman" w:cs="Times New Roman"/>
          <w:color w:val="000000"/>
          <w:kern w:val="0"/>
          <w:sz w:val="20"/>
          <w:szCs w:val="20"/>
        </w:rPr>
        <w:t>, 2017.</w:t>
      </w:r>
      <w:proofErr w:type="gramEnd"/>
      <w:r w:rsidRPr="00F56D4C">
        <w:rPr>
          <w:rFonts w:ascii="Times New Roman" w:eastAsia="微软雅黑" w:hAnsi="Times New Roman" w:cs="Times New Roman"/>
          <w:color w:val="000000"/>
          <w:kern w:val="0"/>
          <w:sz w:val="20"/>
          <w:szCs w:val="20"/>
        </w:rPr>
        <w:t xml:space="preserve"> 8(1): p. 145.</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[15].       </w:t>
      </w:r>
      <w:bookmarkStart w:id="14" w:name="_neb9B2CB282_E083_4902_9D8E_459983D8D795"/>
      <w:bookmarkEnd w:id="14"/>
      <w:proofErr w:type="spellStart"/>
      <w:r w:rsidRPr="00F56D4C">
        <w:rPr>
          <w:rFonts w:ascii="Times New Roman" w:eastAsia="微软雅黑" w:hAnsi="Times New Roman" w:cs="Times New Roman"/>
          <w:color w:val="000000"/>
          <w:kern w:val="0"/>
          <w:sz w:val="20"/>
          <w:szCs w:val="20"/>
        </w:rPr>
        <w:t>Gimble</w:t>
      </w:r>
      <w:proofErr w:type="spellEnd"/>
      <w:r w:rsidRPr="00F56D4C">
        <w:rPr>
          <w:rFonts w:ascii="Times New Roman" w:eastAsia="微软雅黑" w:hAnsi="Times New Roman" w:cs="Times New Roman"/>
          <w:color w:val="000000"/>
          <w:kern w:val="0"/>
          <w:sz w:val="20"/>
          <w:szCs w:val="20"/>
        </w:rPr>
        <w:t xml:space="preserve">, J.M., et al., Concise review: Adipose-derived </w:t>
      </w:r>
      <w:proofErr w:type="spellStart"/>
      <w:r w:rsidRPr="00F56D4C">
        <w:rPr>
          <w:rFonts w:ascii="Times New Roman" w:eastAsia="微软雅黑" w:hAnsi="Times New Roman" w:cs="Times New Roman"/>
          <w:color w:val="000000"/>
          <w:kern w:val="0"/>
          <w:sz w:val="20"/>
          <w:szCs w:val="20"/>
        </w:rPr>
        <w:t>stromal</w:t>
      </w:r>
      <w:proofErr w:type="spellEnd"/>
      <w:r w:rsidRPr="00F56D4C">
        <w:rPr>
          <w:rFonts w:ascii="Times New Roman" w:eastAsia="微软雅黑" w:hAnsi="Times New Roman" w:cs="Times New Roman"/>
          <w:color w:val="000000"/>
          <w:kern w:val="0"/>
          <w:sz w:val="20"/>
          <w:szCs w:val="20"/>
        </w:rPr>
        <w:t xml:space="preserve"> vascular fraction cells and stem cells: let's not get lost in translation. </w:t>
      </w:r>
      <w:proofErr w:type="gramStart"/>
      <w:r w:rsidRPr="00F56D4C">
        <w:rPr>
          <w:rFonts w:ascii="Times New Roman" w:eastAsia="微软雅黑" w:hAnsi="Times New Roman" w:cs="Times New Roman"/>
          <w:color w:val="000000"/>
          <w:kern w:val="0"/>
          <w:sz w:val="20"/>
          <w:szCs w:val="20"/>
        </w:rPr>
        <w:t>Stem Cells, 2011.</w:t>
      </w:r>
      <w:proofErr w:type="gramEnd"/>
      <w:r w:rsidRPr="00F56D4C">
        <w:rPr>
          <w:rFonts w:ascii="Times New Roman" w:eastAsia="微软雅黑" w:hAnsi="Times New Roman" w:cs="Times New Roman"/>
          <w:color w:val="000000"/>
          <w:kern w:val="0"/>
          <w:sz w:val="20"/>
          <w:szCs w:val="20"/>
        </w:rPr>
        <w:t xml:space="preserve"> 29(5): p. 749-54.</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[16].       </w:t>
      </w:r>
      <w:bookmarkStart w:id="15" w:name="_neb5C358ED4_E593_4D5E_9A8D_1C5F45D09205"/>
      <w:bookmarkEnd w:id="15"/>
      <w:r w:rsidRPr="00F56D4C">
        <w:rPr>
          <w:rFonts w:ascii="Times New Roman" w:eastAsia="微软雅黑" w:hAnsi="Times New Roman" w:cs="Times New Roman"/>
          <w:color w:val="000000"/>
          <w:kern w:val="0"/>
          <w:sz w:val="20"/>
          <w:szCs w:val="20"/>
        </w:rPr>
        <w:t xml:space="preserve">Tan, S.S., et al., </w:t>
      </w:r>
      <w:proofErr w:type="spellStart"/>
      <w:r w:rsidRPr="00F56D4C">
        <w:rPr>
          <w:rFonts w:ascii="Times New Roman" w:eastAsia="微软雅黑" w:hAnsi="Times New Roman" w:cs="Times New Roman"/>
          <w:color w:val="000000"/>
          <w:kern w:val="0"/>
          <w:sz w:val="20"/>
          <w:szCs w:val="20"/>
        </w:rPr>
        <w:t>Stromal</w:t>
      </w:r>
      <w:proofErr w:type="spellEnd"/>
      <w:r w:rsidRPr="00F56D4C">
        <w:rPr>
          <w:rFonts w:ascii="Times New Roman" w:eastAsia="微软雅黑" w:hAnsi="Times New Roman" w:cs="Times New Roman"/>
          <w:color w:val="000000"/>
          <w:kern w:val="0"/>
          <w:sz w:val="20"/>
          <w:szCs w:val="20"/>
        </w:rPr>
        <w:t xml:space="preserve"> vascular fraction promotes fibroblast migration and cellular viability in a hyperglycemic microenvironment through up-regulation of wound healing cytokines. </w:t>
      </w:r>
      <w:proofErr w:type="gramStart"/>
      <w:r w:rsidRPr="00F56D4C">
        <w:rPr>
          <w:rFonts w:ascii="Times New Roman" w:eastAsia="微软雅黑" w:hAnsi="Times New Roman" w:cs="Times New Roman"/>
          <w:color w:val="000000"/>
          <w:kern w:val="0"/>
          <w:sz w:val="20"/>
          <w:szCs w:val="20"/>
        </w:rPr>
        <w:t xml:space="preserve">Exp Mol </w:t>
      </w:r>
      <w:proofErr w:type="spellStart"/>
      <w:r w:rsidRPr="00F56D4C">
        <w:rPr>
          <w:rFonts w:ascii="Times New Roman" w:eastAsia="微软雅黑" w:hAnsi="Times New Roman" w:cs="Times New Roman"/>
          <w:color w:val="000000"/>
          <w:kern w:val="0"/>
          <w:sz w:val="20"/>
          <w:szCs w:val="20"/>
        </w:rPr>
        <w:t>Pathol</w:t>
      </w:r>
      <w:proofErr w:type="spellEnd"/>
      <w:r w:rsidRPr="00F56D4C">
        <w:rPr>
          <w:rFonts w:ascii="Times New Roman" w:eastAsia="微软雅黑" w:hAnsi="Times New Roman" w:cs="Times New Roman"/>
          <w:color w:val="000000"/>
          <w:kern w:val="0"/>
          <w:sz w:val="20"/>
          <w:szCs w:val="20"/>
        </w:rPr>
        <w:t>, 2018.</w:t>
      </w:r>
      <w:proofErr w:type="gramEnd"/>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[17].       </w:t>
      </w:r>
      <w:bookmarkStart w:id="16" w:name="_neb11F2FBCF_7471_40DD_A21A_CC6CEE9180C6"/>
      <w:bookmarkEnd w:id="16"/>
      <w:proofErr w:type="spellStart"/>
      <w:r w:rsidRPr="00F56D4C">
        <w:rPr>
          <w:rFonts w:ascii="Times New Roman" w:eastAsia="微软雅黑" w:hAnsi="Times New Roman" w:cs="Times New Roman"/>
          <w:color w:val="000000"/>
          <w:kern w:val="0"/>
          <w:sz w:val="20"/>
          <w:szCs w:val="20"/>
        </w:rPr>
        <w:t>Chae</w:t>
      </w:r>
      <w:proofErr w:type="spellEnd"/>
      <w:r w:rsidRPr="00F56D4C">
        <w:rPr>
          <w:rFonts w:ascii="Times New Roman" w:eastAsia="微软雅黑" w:hAnsi="Times New Roman" w:cs="Times New Roman"/>
          <w:color w:val="000000"/>
          <w:kern w:val="0"/>
          <w:sz w:val="20"/>
          <w:szCs w:val="20"/>
        </w:rPr>
        <w:t xml:space="preserve">, D.S., et al., </w:t>
      </w:r>
      <w:proofErr w:type="spellStart"/>
      <w:r w:rsidRPr="00F56D4C">
        <w:rPr>
          <w:rFonts w:ascii="Times New Roman" w:eastAsia="微软雅黑" w:hAnsi="Times New Roman" w:cs="Times New Roman"/>
          <w:color w:val="000000"/>
          <w:kern w:val="0"/>
          <w:sz w:val="20"/>
          <w:szCs w:val="20"/>
        </w:rPr>
        <w:t>Stromal</w:t>
      </w:r>
      <w:proofErr w:type="spellEnd"/>
      <w:r w:rsidRPr="00F56D4C">
        <w:rPr>
          <w:rFonts w:ascii="Times New Roman" w:eastAsia="微软雅黑" w:hAnsi="Times New Roman" w:cs="Times New Roman"/>
          <w:color w:val="000000"/>
          <w:kern w:val="0"/>
          <w:sz w:val="20"/>
          <w:szCs w:val="20"/>
        </w:rPr>
        <w:t xml:space="preserve"> vascular fraction shows robust wound healing through high </w:t>
      </w:r>
      <w:proofErr w:type="spellStart"/>
      <w:r w:rsidRPr="00F56D4C">
        <w:rPr>
          <w:rFonts w:ascii="Times New Roman" w:eastAsia="微软雅黑" w:hAnsi="Times New Roman" w:cs="Times New Roman"/>
          <w:color w:val="000000"/>
          <w:kern w:val="0"/>
          <w:sz w:val="20"/>
          <w:szCs w:val="20"/>
        </w:rPr>
        <w:t>chemotactic</w:t>
      </w:r>
      <w:proofErr w:type="spellEnd"/>
      <w:r w:rsidRPr="00F56D4C">
        <w:rPr>
          <w:rFonts w:ascii="Times New Roman" w:eastAsia="微软雅黑" w:hAnsi="Times New Roman" w:cs="Times New Roman"/>
          <w:color w:val="000000"/>
          <w:kern w:val="0"/>
          <w:sz w:val="20"/>
          <w:szCs w:val="20"/>
        </w:rPr>
        <w:t xml:space="preserve"> and </w:t>
      </w:r>
      <w:proofErr w:type="spellStart"/>
      <w:r w:rsidRPr="00F56D4C">
        <w:rPr>
          <w:rFonts w:ascii="Times New Roman" w:eastAsia="微软雅黑" w:hAnsi="Times New Roman" w:cs="Times New Roman"/>
          <w:color w:val="000000"/>
          <w:kern w:val="0"/>
          <w:sz w:val="20"/>
          <w:szCs w:val="20"/>
        </w:rPr>
        <w:t>epithelialization</w:t>
      </w:r>
      <w:proofErr w:type="spellEnd"/>
      <w:r w:rsidRPr="00F56D4C">
        <w:rPr>
          <w:rFonts w:ascii="Times New Roman" w:eastAsia="微软雅黑" w:hAnsi="Times New Roman" w:cs="Times New Roman"/>
          <w:color w:val="000000"/>
          <w:kern w:val="0"/>
          <w:sz w:val="20"/>
          <w:szCs w:val="20"/>
        </w:rPr>
        <w:t xml:space="preserve"> property. </w:t>
      </w:r>
      <w:proofErr w:type="spellStart"/>
      <w:proofErr w:type="gramStart"/>
      <w:r w:rsidRPr="00F56D4C">
        <w:rPr>
          <w:rFonts w:ascii="Times New Roman" w:eastAsia="微软雅黑" w:hAnsi="Times New Roman" w:cs="Times New Roman"/>
          <w:color w:val="000000"/>
          <w:kern w:val="0"/>
          <w:sz w:val="20"/>
          <w:szCs w:val="20"/>
        </w:rPr>
        <w:t>Cytotherapy</w:t>
      </w:r>
      <w:proofErr w:type="spellEnd"/>
      <w:r w:rsidRPr="00F56D4C">
        <w:rPr>
          <w:rFonts w:ascii="Times New Roman" w:eastAsia="微软雅黑" w:hAnsi="Times New Roman" w:cs="Times New Roman"/>
          <w:color w:val="000000"/>
          <w:kern w:val="0"/>
          <w:sz w:val="20"/>
          <w:szCs w:val="20"/>
        </w:rPr>
        <w:t>, 2017.</w:t>
      </w:r>
      <w:proofErr w:type="gramEnd"/>
      <w:r w:rsidRPr="00F56D4C">
        <w:rPr>
          <w:rFonts w:ascii="Times New Roman" w:eastAsia="微软雅黑" w:hAnsi="Times New Roman" w:cs="Times New Roman"/>
          <w:color w:val="000000"/>
          <w:kern w:val="0"/>
          <w:sz w:val="20"/>
          <w:szCs w:val="20"/>
        </w:rPr>
        <w:t xml:space="preserve"> 19(4): p. 543-554.</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[18].       </w:t>
      </w:r>
      <w:bookmarkStart w:id="17" w:name="_neb9C6BD3CE_DA38_4CAE_AF1E_DE8533DBA353"/>
      <w:bookmarkEnd w:id="17"/>
      <w:proofErr w:type="spellStart"/>
      <w:r w:rsidRPr="00F56D4C">
        <w:rPr>
          <w:rFonts w:ascii="Times New Roman" w:eastAsia="微软雅黑" w:hAnsi="Times New Roman" w:cs="Times New Roman"/>
          <w:color w:val="000000"/>
          <w:kern w:val="0"/>
          <w:sz w:val="20"/>
          <w:szCs w:val="20"/>
        </w:rPr>
        <w:t>Zimmerlin</w:t>
      </w:r>
      <w:proofErr w:type="spellEnd"/>
      <w:r w:rsidRPr="00F56D4C">
        <w:rPr>
          <w:rFonts w:ascii="Times New Roman" w:eastAsia="微软雅黑" w:hAnsi="Times New Roman" w:cs="Times New Roman"/>
          <w:color w:val="000000"/>
          <w:kern w:val="0"/>
          <w:sz w:val="20"/>
          <w:szCs w:val="20"/>
        </w:rPr>
        <w:t xml:space="preserve">, L., et al., Human adipose </w:t>
      </w:r>
      <w:proofErr w:type="spellStart"/>
      <w:r w:rsidRPr="00F56D4C">
        <w:rPr>
          <w:rFonts w:ascii="Times New Roman" w:eastAsia="微软雅黑" w:hAnsi="Times New Roman" w:cs="Times New Roman"/>
          <w:color w:val="000000"/>
          <w:kern w:val="0"/>
          <w:sz w:val="20"/>
          <w:szCs w:val="20"/>
        </w:rPr>
        <w:t>stromal</w:t>
      </w:r>
      <w:proofErr w:type="spellEnd"/>
      <w:r w:rsidRPr="00F56D4C">
        <w:rPr>
          <w:rFonts w:ascii="Times New Roman" w:eastAsia="微软雅黑" w:hAnsi="Times New Roman" w:cs="Times New Roman"/>
          <w:color w:val="000000"/>
          <w:kern w:val="0"/>
          <w:sz w:val="20"/>
          <w:szCs w:val="20"/>
        </w:rPr>
        <w:t xml:space="preserve"> vascular cell delivery in a fibrin spray. </w:t>
      </w:r>
      <w:proofErr w:type="spellStart"/>
      <w:proofErr w:type="gramStart"/>
      <w:r w:rsidRPr="00F56D4C">
        <w:rPr>
          <w:rFonts w:ascii="Times New Roman" w:eastAsia="微软雅黑" w:hAnsi="Times New Roman" w:cs="Times New Roman"/>
          <w:color w:val="000000"/>
          <w:kern w:val="0"/>
          <w:sz w:val="20"/>
          <w:szCs w:val="20"/>
        </w:rPr>
        <w:t>Cytotherapy</w:t>
      </w:r>
      <w:proofErr w:type="spellEnd"/>
      <w:r w:rsidRPr="00F56D4C">
        <w:rPr>
          <w:rFonts w:ascii="Times New Roman" w:eastAsia="微软雅黑" w:hAnsi="Times New Roman" w:cs="Times New Roman"/>
          <w:color w:val="000000"/>
          <w:kern w:val="0"/>
          <w:sz w:val="20"/>
          <w:szCs w:val="20"/>
        </w:rPr>
        <w:t>, 2013.</w:t>
      </w:r>
      <w:proofErr w:type="gramEnd"/>
      <w:r w:rsidRPr="00F56D4C">
        <w:rPr>
          <w:rFonts w:ascii="Times New Roman" w:eastAsia="微软雅黑" w:hAnsi="Times New Roman" w:cs="Times New Roman"/>
          <w:color w:val="000000"/>
          <w:kern w:val="0"/>
          <w:sz w:val="20"/>
          <w:szCs w:val="20"/>
        </w:rPr>
        <w:t xml:space="preserve"> 15(1): p. 102-8.</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[19].       </w:t>
      </w:r>
      <w:bookmarkStart w:id="18" w:name="_neb1F6EEF8E_350E_47D6_A86F_B98276D7515C"/>
      <w:bookmarkEnd w:id="18"/>
      <w:proofErr w:type="spellStart"/>
      <w:r w:rsidRPr="00F56D4C">
        <w:rPr>
          <w:rFonts w:ascii="Times New Roman" w:eastAsia="微软雅黑" w:hAnsi="Times New Roman" w:cs="Times New Roman"/>
          <w:color w:val="000000"/>
          <w:kern w:val="0"/>
          <w:sz w:val="20"/>
          <w:szCs w:val="20"/>
        </w:rPr>
        <w:t>Choi</w:t>
      </w:r>
      <w:proofErr w:type="spellEnd"/>
      <w:r w:rsidRPr="00F56D4C">
        <w:rPr>
          <w:rFonts w:ascii="Times New Roman" w:eastAsia="微软雅黑" w:hAnsi="Times New Roman" w:cs="Times New Roman"/>
          <w:color w:val="000000"/>
          <w:kern w:val="0"/>
          <w:sz w:val="20"/>
          <w:szCs w:val="20"/>
        </w:rPr>
        <w:t xml:space="preserve">, J.S., et al., In vitro cartilage tissue engineering using adipose-derived extracellular matrix  scaffolds seeded with adipose-derived stem cells. </w:t>
      </w:r>
      <w:proofErr w:type="gramStart"/>
      <w:r w:rsidRPr="00F56D4C">
        <w:rPr>
          <w:rFonts w:ascii="Times New Roman" w:eastAsia="微软雅黑" w:hAnsi="Times New Roman" w:cs="Times New Roman"/>
          <w:color w:val="000000"/>
          <w:kern w:val="0"/>
          <w:sz w:val="20"/>
          <w:szCs w:val="20"/>
        </w:rPr>
        <w:t>Tissue Eng Part A, 2012.</w:t>
      </w:r>
      <w:proofErr w:type="gramEnd"/>
      <w:r w:rsidRPr="00F56D4C">
        <w:rPr>
          <w:rFonts w:ascii="Times New Roman" w:eastAsia="微软雅黑" w:hAnsi="Times New Roman" w:cs="Times New Roman"/>
          <w:color w:val="000000"/>
          <w:kern w:val="0"/>
          <w:sz w:val="20"/>
          <w:szCs w:val="20"/>
        </w:rPr>
        <w:t xml:space="preserve"> 18(1-2): p. 80-92.</w:t>
      </w:r>
    </w:p>
    <w:p w:rsidR="00F56D4C" w:rsidRPr="00F56D4C" w:rsidRDefault="00F56D4C" w:rsidP="00F56D4C">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F56D4C">
        <w:rPr>
          <w:rFonts w:ascii="Times New Roman" w:eastAsia="微软雅黑" w:hAnsi="Times New Roman" w:cs="Times New Roman"/>
          <w:color w:val="000000"/>
          <w:kern w:val="0"/>
          <w:sz w:val="20"/>
          <w:szCs w:val="20"/>
        </w:rPr>
        <w:t>[20].       </w:t>
      </w:r>
      <w:bookmarkStart w:id="19" w:name="_neb8DDB681F_E39E_4BF9_8D62_A5F0910C822A"/>
      <w:bookmarkEnd w:id="19"/>
      <w:r w:rsidRPr="00F56D4C">
        <w:rPr>
          <w:rFonts w:ascii="Times New Roman" w:eastAsia="微软雅黑" w:hAnsi="Times New Roman" w:cs="Times New Roman"/>
          <w:color w:val="000000"/>
          <w:kern w:val="0"/>
          <w:sz w:val="20"/>
          <w:szCs w:val="20"/>
        </w:rPr>
        <w:t xml:space="preserve">Wang, X., et al., Preparation and Characterization of a </w:t>
      </w:r>
      <w:proofErr w:type="spellStart"/>
      <w:r w:rsidRPr="00F56D4C">
        <w:rPr>
          <w:rFonts w:ascii="Times New Roman" w:eastAsia="微软雅黑" w:hAnsi="Times New Roman" w:cs="Times New Roman"/>
          <w:color w:val="000000"/>
          <w:kern w:val="0"/>
          <w:sz w:val="20"/>
          <w:szCs w:val="20"/>
        </w:rPr>
        <w:t>Chitosan</w:t>
      </w:r>
      <w:proofErr w:type="spellEnd"/>
      <w:r w:rsidRPr="00F56D4C">
        <w:rPr>
          <w:rFonts w:ascii="Times New Roman" w:eastAsia="微软雅黑" w:hAnsi="Times New Roman" w:cs="Times New Roman"/>
          <w:color w:val="000000"/>
          <w:kern w:val="0"/>
          <w:sz w:val="20"/>
          <w:szCs w:val="20"/>
        </w:rPr>
        <w:t xml:space="preserve">/Gelatin/Extracellular Matrix Scaffold and Its Application in Tissue Engineering. </w:t>
      </w:r>
      <w:proofErr w:type="gramStart"/>
      <w:r w:rsidRPr="00F56D4C">
        <w:rPr>
          <w:rFonts w:ascii="Times New Roman" w:eastAsia="微软雅黑" w:hAnsi="Times New Roman" w:cs="Times New Roman"/>
          <w:color w:val="000000"/>
          <w:kern w:val="0"/>
          <w:sz w:val="20"/>
          <w:szCs w:val="20"/>
        </w:rPr>
        <w:t>Tissue Eng Part C Methods, 2017.</w:t>
      </w:r>
      <w:proofErr w:type="gramEnd"/>
      <w:r w:rsidRPr="00F56D4C">
        <w:rPr>
          <w:rFonts w:ascii="Times New Roman" w:eastAsia="微软雅黑" w:hAnsi="Times New Roman" w:cs="Times New Roman"/>
          <w:color w:val="000000"/>
          <w:kern w:val="0"/>
          <w:sz w:val="20"/>
          <w:szCs w:val="20"/>
        </w:rPr>
        <w:t xml:space="preserve"> 23(3): p. 169-179.</w:t>
      </w:r>
    </w:p>
    <w:p w:rsidR="00FC1893" w:rsidRDefault="00FC1893"/>
    <w:sectPr w:rsidR="00FC1893" w:rsidSect="00FC18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295" w:rsidRDefault="00F04295" w:rsidP="00F56D4C">
      <w:r>
        <w:separator/>
      </w:r>
    </w:p>
  </w:endnote>
  <w:endnote w:type="continuationSeparator" w:id="0">
    <w:p w:rsidR="00F04295" w:rsidRDefault="00F04295" w:rsidP="00F56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295" w:rsidRDefault="00F04295" w:rsidP="00F56D4C">
      <w:r>
        <w:separator/>
      </w:r>
    </w:p>
  </w:footnote>
  <w:footnote w:type="continuationSeparator" w:id="0">
    <w:p w:rsidR="00F04295" w:rsidRDefault="00F04295" w:rsidP="00F56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D4C"/>
    <w:rsid w:val="00552C02"/>
    <w:rsid w:val="00637D66"/>
    <w:rsid w:val="00882B51"/>
    <w:rsid w:val="00AE03D7"/>
    <w:rsid w:val="00F04295"/>
    <w:rsid w:val="00F56D4C"/>
    <w:rsid w:val="00FC1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3"/>
    <w:pPr>
      <w:widowControl w:val="0"/>
      <w:jc w:val="both"/>
    </w:pPr>
  </w:style>
  <w:style w:type="paragraph" w:styleId="1">
    <w:name w:val="heading 1"/>
    <w:basedOn w:val="a"/>
    <w:link w:val="1Char"/>
    <w:uiPriority w:val="9"/>
    <w:qFormat/>
    <w:rsid w:val="00F56D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6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6D4C"/>
    <w:rPr>
      <w:sz w:val="18"/>
      <w:szCs w:val="18"/>
    </w:rPr>
  </w:style>
  <w:style w:type="paragraph" w:styleId="a4">
    <w:name w:val="footer"/>
    <w:basedOn w:val="a"/>
    <w:link w:val="Char0"/>
    <w:uiPriority w:val="99"/>
    <w:semiHidden/>
    <w:unhideWhenUsed/>
    <w:rsid w:val="00F56D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6D4C"/>
    <w:rPr>
      <w:sz w:val="18"/>
      <w:szCs w:val="18"/>
    </w:rPr>
  </w:style>
  <w:style w:type="character" w:customStyle="1" w:styleId="1Char">
    <w:name w:val="标题 1 Char"/>
    <w:basedOn w:val="a0"/>
    <w:link w:val="1"/>
    <w:uiPriority w:val="9"/>
    <w:rsid w:val="00F56D4C"/>
    <w:rPr>
      <w:rFonts w:ascii="宋体" w:eastAsia="宋体" w:hAnsi="宋体" w:cs="宋体"/>
      <w:b/>
      <w:bCs/>
      <w:kern w:val="36"/>
      <w:sz w:val="48"/>
      <w:szCs w:val="48"/>
    </w:rPr>
  </w:style>
  <w:style w:type="character" w:customStyle="1" w:styleId="style4">
    <w:name w:val="style4"/>
    <w:basedOn w:val="a0"/>
    <w:rsid w:val="00F56D4C"/>
  </w:style>
  <w:style w:type="character" w:customStyle="1" w:styleId="style6">
    <w:name w:val="style6"/>
    <w:basedOn w:val="a0"/>
    <w:rsid w:val="00F56D4C"/>
  </w:style>
  <w:style w:type="character" w:customStyle="1" w:styleId="style5">
    <w:name w:val="style5"/>
    <w:basedOn w:val="a0"/>
    <w:rsid w:val="00F56D4C"/>
  </w:style>
  <w:style w:type="character" w:customStyle="1" w:styleId="style1">
    <w:name w:val="style1"/>
    <w:basedOn w:val="a0"/>
    <w:rsid w:val="00F56D4C"/>
  </w:style>
  <w:style w:type="paragraph" w:styleId="a5">
    <w:name w:val="caption"/>
    <w:basedOn w:val="a"/>
    <w:uiPriority w:val="35"/>
    <w:qFormat/>
    <w:rsid w:val="00F56D4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37D66"/>
    <w:rPr>
      <w:sz w:val="18"/>
      <w:szCs w:val="18"/>
    </w:rPr>
  </w:style>
  <w:style w:type="character" w:customStyle="1" w:styleId="Char1">
    <w:name w:val="批注框文本 Char"/>
    <w:basedOn w:val="a0"/>
    <w:link w:val="a6"/>
    <w:uiPriority w:val="99"/>
    <w:semiHidden/>
    <w:rsid w:val="00637D66"/>
    <w:rPr>
      <w:sz w:val="18"/>
      <w:szCs w:val="18"/>
    </w:rPr>
  </w:style>
</w:styles>
</file>

<file path=word/webSettings.xml><?xml version="1.0" encoding="utf-8"?>
<w:webSettings xmlns:r="http://schemas.openxmlformats.org/officeDocument/2006/relationships" xmlns:w="http://schemas.openxmlformats.org/wordprocessingml/2006/main">
  <w:divs>
    <w:div w:id="46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1595</Words>
  <Characters>9095</Characters>
  <Application>Microsoft Office Word</Application>
  <DocSecurity>0</DocSecurity>
  <Lines>75</Lines>
  <Paragraphs>21</Paragraphs>
  <ScaleCrop>false</ScaleCrop>
  <Company>Hewlett-Packard Company</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2018-11-30T01:00:00Z</dcterms:created>
  <dcterms:modified xsi:type="dcterms:W3CDTF">2018-11-30T01:15:00Z</dcterms:modified>
</cp:coreProperties>
</file>